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D70" w:rsidRPr="008E1C34" w:rsidRDefault="00D81496" w:rsidP="008E1C34">
      <w:pPr>
        <w:spacing w:line="276" w:lineRule="auto"/>
        <w:jc w:val="center"/>
        <w:rPr>
          <w:b/>
          <w:smallCaps/>
          <w:sz w:val="24"/>
        </w:rPr>
      </w:pPr>
      <w:r w:rsidRPr="008E1C34">
        <w:rPr>
          <w:b/>
          <w:smallCaps/>
          <w:sz w:val="24"/>
        </w:rPr>
        <w:t>Regulamin oceny pracy</w:t>
      </w:r>
    </w:p>
    <w:p w:rsidR="00062D4B" w:rsidRPr="008E1C34" w:rsidRDefault="00062D4B" w:rsidP="008E1C34">
      <w:pPr>
        <w:spacing w:line="276" w:lineRule="auto"/>
        <w:jc w:val="center"/>
        <w:rPr>
          <w:b/>
          <w:smallCaps/>
          <w:sz w:val="24"/>
        </w:rPr>
      </w:pPr>
      <w:r w:rsidRPr="008E1C34">
        <w:rPr>
          <w:b/>
          <w:smallCaps/>
          <w:sz w:val="24"/>
        </w:rPr>
        <w:t>w Publicznej Szkole Podstawowej nr 23 w Radomiu</w:t>
      </w:r>
    </w:p>
    <w:p w:rsidR="00480EE2" w:rsidRPr="00775A85" w:rsidRDefault="00480EE2" w:rsidP="008E1C34">
      <w:pPr>
        <w:spacing w:line="276" w:lineRule="auto"/>
        <w:jc w:val="both"/>
        <w:rPr>
          <w:b/>
          <w:smallCaps/>
        </w:rPr>
      </w:pPr>
    </w:p>
    <w:p w:rsidR="00AA5118" w:rsidRPr="00775A85" w:rsidRDefault="002372C2" w:rsidP="008E1C34">
      <w:pPr>
        <w:spacing w:line="276" w:lineRule="auto"/>
        <w:jc w:val="center"/>
        <w:rPr>
          <w:b/>
        </w:rPr>
      </w:pPr>
      <w:bookmarkStart w:id="0" w:name="_Hlk516778944"/>
      <w:r w:rsidRPr="00775A85">
        <w:rPr>
          <w:rFonts w:cstheme="minorHAnsi"/>
          <w:b/>
        </w:rPr>
        <w:t>§</w:t>
      </w:r>
      <w:r w:rsidRPr="00775A85">
        <w:rPr>
          <w:b/>
        </w:rPr>
        <w:t xml:space="preserve">1. </w:t>
      </w:r>
      <w:bookmarkEnd w:id="0"/>
      <w:r w:rsidR="00AA5118" w:rsidRPr="00775A85">
        <w:rPr>
          <w:b/>
        </w:rPr>
        <w:t>Postanowienia wstępne</w:t>
      </w:r>
    </w:p>
    <w:p w:rsidR="007B4F04" w:rsidRPr="00775A85" w:rsidRDefault="00062D4B" w:rsidP="008E1C34">
      <w:pPr>
        <w:pStyle w:val="Akapitzlist"/>
        <w:numPr>
          <w:ilvl w:val="0"/>
          <w:numId w:val="11"/>
        </w:numPr>
        <w:spacing w:line="276" w:lineRule="auto"/>
        <w:ind w:left="426"/>
        <w:jc w:val="both"/>
      </w:pPr>
      <w:r w:rsidRPr="00775A85">
        <w:t xml:space="preserve">Regulamin ma </w:t>
      </w:r>
      <w:r w:rsidR="00480EE2" w:rsidRPr="00775A85">
        <w:t>zastosowanie przy dokonywaniu oceny pracy pracowników pedagogicznych zatrudnionych w Publicznej Szkole Podstawowej nr 23 im. Stefana Żeromskiego w Radomiu.</w:t>
      </w:r>
    </w:p>
    <w:p w:rsidR="00AA5118" w:rsidRPr="00775A85" w:rsidRDefault="00AA5118" w:rsidP="008E1C34">
      <w:pPr>
        <w:pStyle w:val="Akapitzlist"/>
        <w:numPr>
          <w:ilvl w:val="0"/>
          <w:numId w:val="11"/>
        </w:numPr>
        <w:spacing w:line="276" w:lineRule="auto"/>
        <w:ind w:left="426"/>
        <w:jc w:val="both"/>
      </w:pPr>
      <w:r w:rsidRPr="00775A85">
        <w:t xml:space="preserve">Regulamin zawiera uregulowania szczegółowe, które uzupełniają regulacje zawarte w art. 6a ustawy z dnia 26 stycznia 1982r. Karta Nauczyciela oraz w Rozporządzeniu Ministra </w:t>
      </w:r>
      <w:r w:rsidR="009A5E94" w:rsidRPr="00775A85">
        <w:t>E</w:t>
      </w:r>
      <w:r w:rsidRPr="00775A85">
        <w:t>dukacji Narodowej z dnia 29 maja 2018 r. w sprawie szczegółowych kryteriów i trybu dokonywania oceny pracy nauczycieli, zakresu informacji zawartych w karcie oceny pracy, składu i sposobu powoływania zespołu oceniającego oraz trybu postępowania odwoławczego.</w:t>
      </w:r>
    </w:p>
    <w:p w:rsidR="00480EE2" w:rsidRPr="00775A85" w:rsidRDefault="002372C2" w:rsidP="008E1C34">
      <w:pPr>
        <w:spacing w:line="276" w:lineRule="auto"/>
        <w:jc w:val="center"/>
        <w:rPr>
          <w:b/>
        </w:rPr>
      </w:pPr>
      <w:r w:rsidRPr="00775A85">
        <w:rPr>
          <w:rFonts w:cstheme="minorHAnsi"/>
          <w:b/>
        </w:rPr>
        <w:t>§</w:t>
      </w:r>
      <w:r w:rsidRPr="00775A85">
        <w:rPr>
          <w:b/>
        </w:rPr>
        <w:t xml:space="preserve">2. </w:t>
      </w:r>
      <w:r w:rsidR="00480EE2" w:rsidRPr="00775A85">
        <w:rPr>
          <w:b/>
        </w:rPr>
        <w:t>Ocena pracy a zakończenie stażu na kolejny stopień awansu zawodowego</w:t>
      </w:r>
    </w:p>
    <w:p w:rsidR="00480EE2" w:rsidRPr="00775A85" w:rsidRDefault="00480EE2" w:rsidP="008E1C34">
      <w:pPr>
        <w:pStyle w:val="Akapitzlist"/>
        <w:spacing w:line="276" w:lineRule="auto"/>
        <w:ind w:left="0" w:firstLine="426"/>
        <w:jc w:val="both"/>
      </w:pPr>
      <w:r w:rsidRPr="00775A85">
        <w:t>W przypadku dokonywania oceny pracy związanej z zakończeniem stażu na kolejny stopień awansu zawodowego</w:t>
      </w:r>
      <w:r w:rsidR="004E449A" w:rsidRPr="00775A85">
        <w:t>,</w:t>
      </w:r>
      <w:r w:rsidRPr="00775A85">
        <w:t xml:space="preserve"> </w:t>
      </w:r>
      <w:r w:rsidR="004E449A" w:rsidRPr="00775A85">
        <w:t xml:space="preserve">realizacja przez nauczyciela powinności i wymagań wynikających z awansu zawodowego a zawartych w planie rozwoju zawodowego, jest </w:t>
      </w:r>
      <w:r w:rsidR="001540C6" w:rsidRPr="00775A85">
        <w:t>uwzględniana</w:t>
      </w:r>
      <w:r w:rsidR="004E449A" w:rsidRPr="00775A85">
        <w:t xml:space="preserve"> przy określaniu stopnia spełnienia poszczególnych kryteriów dotyczących oceny pracy.</w:t>
      </w:r>
    </w:p>
    <w:p w:rsidR="00D557D7" w:rsidRPr="00775A85" w:rsidRDefault="002372C2" w:rsidP="008E1C34">
      <w:pPr>
        <w:spacing w:line="276" w:lineRule="auto"/>
        <w:jc w:val="center"/>
        <w:rPr>
          <w:b/>
        </w:rPr>
      </w:pPr>
      <w:r w:rsidRPr="00775A85">
        <w:rPr>
          <w:rFonts w:cstheme="minorHAnsi"/>
          <w:b/>
        </w:rPr>
        <w:t>§</w:t>
      </w:r>
      <w:r w:rsidRPr="00775A85">
        <w:rPr>
          <w:b/>
        </w:rPr>
        <w:t xml:space="preserve">3. </w:t>
      </w:r>
      <w:r w:rsidR="00D557D7" w:rsidRPr="00775A85">
        <w:rPr>
          <w:b/>
        </w:rPr>
        <w:t>Przebieg procesu dokonywania oceny pracy nauczyciela</w:t>
      </w:r>
    </w:p>
    <w:p w:rsidR="00623925" w:rsidRPr="00775A85" w:rsidRDefault="00EE37B3" w:rsidP="008E1C34">
      <w:pPr>
        <w:pStyle w:val="Akapitzlist"/>
        <w:numPr>
          <w:ilvl w:val="0"/>
          <w:numId w:val="7"/>
        </w:numPr>
        <w:spacing w:line="276" w:lineRule="auto"/>
        <w:ind w:left="426"/>
        <w:jc w:val="both"/>
      </w:pPr>
      <w:r w:rsidRPr="00775A85">
        <w:t>Druki a</w:t>
      </w:r>
      <w:r w:rsidR="00623925" w:rsidRPr="00775A85">
        <w:t>rkusz</w:t>
      </w:r>
      <w:r w:rsidRPr="00775A85">
        <w:t>y</w:t>
      </w:r>
      <w:r w:rsidR="00623925" w:rsidRPr="00775A85">
        <w:t xml:space="preserve"> oceny pracy, które </w:t>
      </w:r>
      <w:r w:rsidRPr="00775A85">
        <w:t>są wykorzystywane w procesie oceniania,</w:t>
      </w:r>
      <w:r w:rsidR="008E6C56" w:rsidRPr="00775A85">
        <w:t xml:space="preserve"> są dostępne</w:t>
      </w:r>
      <w:r w:rsidR="00623925" w:rsidRPr="00775A85">
        <w:t xml:space="preserve"> w sieci szkolnej oraz w zakładce BIP na stronie szkoły.</w:t>
      </w:r>
    </w:p>
    <w:p w:rsidR="00AB7FEC" w:rsidRPr="00775A85" w:rsidRDefault="00AB7FEC" w:rsidP="008E1C34">
      <w:pPr>
        <w:pStyle w:val="Akapitzlist"/>
        <w:numPr>
          <w:ilvl w:val="0"/>
          <w:numId w:val="7"/>
        </w:numPr>
        <w:spacing w:line="276" w:lineRule="auto"/>
        <w:ind w:left="426"/>
        <w:jc w:val="both"/>
      </w:pPr>
      <w:r w:rsidRPr="00775A85">
        <w:t>Nauczyciel, którego ocena pracy powiązana jest z zakończenie stażu na stopień awansu zawodowego</w:t>
      </w:r>
      <w:r w:rsidR="009C499B" w:rsidRPr="00775A85">
        <w:t xml:space="preserve">, dostarcza dyrektorowi szkoły </w:t>
      </w:r>
      <w:r w:rsidR="00623925" w:rsidRPr="00775A85">
        <w:t xml:space="preserve">wypełnione </w:t>
      </w:r>
      <w:r w:rsidR="009C499B" w:rsidRPr="00775A85">
        <w:t>arkusze oceny pracy będące załącznikami do niniejszego Regulaminu w terminie 5 dni od dnia zakończenia stażu:</w:t>
      </w:r>
    </w:p>
    <w:p w:rsidR="009C499B" w:rsidRPr="00775A85" w:rsidRDefault="009C499B" w:rsidP="008E1C34">
      <w:pPr>
        <w:pStyle w:val="Akapitzlist"/>
        <w:numPr>
          <w:ilvl w:val="0"/>
          <w:numId w:val="8"/>
        </w:numPr>
        <w:spacing w:line="276" w:lineRule="auto"/>
        <w:ind w:left="851"/>
        <w:jc w:val="both"/>
      </w:pPr>
      <w:r w:rsidRPr="00775A85">
        <w:t>Nauczyciel stażysta – załącznik</w:t>
      </w:r>
      <w:r w:rsidR="00AA77EA" w:rsidRPr="00775A85">
        <w:t xml:space="preserve"> nr 1</w:t>
      </w:r>
    </w:p>
    <w:p w:rsidR="009C499B" w:rsidRPr="00775A85" w:rsidRDefault="009C499B" w:rsidP="008E1C34">
      <w:pPr>
        <w:pStyle w:val="Akapitzlist"/>
        <w:numPr>
          <w:ilvl w:val="0"/>
          <w:numId w:val="8"/>
        </w:numPr>
        <w:spacing w:line="276" w:lineRule="auto"/>
        <w:ind w:left="851"/>
        <w:jc w:val="both"/>
      </w:pPr>
      <w:bookmarkStart w:id="1" w:name="_Hlk516776206"/>
      <w:r w:rsidRPr="00775A85">
        <w:t>Nauczyciel kontraktowy – załączniki</w:t>
      </w:r>
      <w:r w:rsidR="00AA77EA" w:rsidRPr="00775A85">
        <w:t xml:space="preserve"> nr 1 i 2</w:t>
      </w:r>
    </w:p>
    <w:p w:rsidR="009C499B" w:rsidRPr="00775A85" w:rsidRDefault="009C499B" w:rsidP="008E1C34">
      <w:pPr>
        <w:pStyle w:val="Akapitzlist"/>
        <w:numPr>
          <w:ilvl w:val="0"/>
          <w:numId w:val="8"/>
        </w:numPr>
        <w:spacing w:line="276" w:lineRule="auto"/>
        <w:ind w:left="851"/>
        <w:jc w:val="both"/>
      </w:pPr>
      <w:r w:rsidRPr="00775A85">
        <w:t>Nauczyciel mianowany – załączniki</w:t>
      </w:r>
      <w:r w:rsidR="00AA77EA" w:rsidRPr="00775A85">
        <w:t xml:space="preserve"> nr 1,2,3</w:t>
      </w:r>
    </w:p>
    <w:bookmarkEnd w:id="1"/>
    <w:p w:rsidR="009C499B" w:rsidRPr="00775A85" w:rsidRDefault="009C499B" w:rsidP="008E1C34">
      <w:pPr>
        <w:pStyle w:val="Akapitzlist"/>
        <w:numPr>
          <w:ilvl w:val="0"/>
          <w:numId w:val="7"/>
        </w:numPr>
        <w:spacing w:line="276" w:lineRule="auto"/>
        <w:ind w:left="426"/>
        <w:jc w:val="both"/>
      </w:pPr>
      <w:r w:rsidRPr="00775A85">
        <w:t>Nauczyciel po otrzymaniu informacji o rozpoczęciu procesu dokonywania oceny pracy, poza na</w:t>
      </w:r>
      <w:r w:rsidR="008E6C56" w:rsidRPr="00775A85">
        <w:t>uczycielami wymienionymi w ust.2</w:t>
      </w:r>
      <w:r w:rsidRPr="00775A85">
        <w:t xml:space="preserve">, przedstawia dyrektorowi szkoły </w:t>
      </w:r>
      <w:r w:rsidR="00623925" w:rsidRPr="00775A85">
        <w:t xml:space="preserve">wypełnione arkusze pracy </w:t>
      </w:r>
      <w:r w:rsidRPr="00775A85">
        <w:t xml:space="preserve">w terminie 30 dni od </w:t>
      </w:r>
      <w:r w:rsidR="00623925" w:rsidRPr="00775A85">
        <w:t>dnia otrzymania zawiadomienia.</w:t>
      </w:r>
    </w:p>
    <w:p w:rsidR="00253782" w:rsidRPr="00775A85" w:rsidRDefault="00253782" w:rsidP="008E1C34">
      <w:pPr>
        <w:pStyle w:val="Akapitzlist"/>
        <w:numPr>
          <w:ilvl w:val="0"/>
          <w:numId w:val="9"/>
        </w:numPr>
        <w:spacing w:line="276" w:lineRule="auto"/>
        <w:ind w:left="851"/>
        <w:jc w:val="both"/>
      </w:pPr>
      <w:r w:rsidRPr="00775A85">
        <w:t>Nauczyciel kontraktowy – załączniki</w:t>
      </w:r>
      <w:r w:rsidR="00AA77EA" w:rsidRPr="00775A85">
        <w:t xml:space="preserve"> nr 1 i 2,</w:t>
      </w:r>
    </w:p>
    <w:p w:rsidR="00253782" w:rsidRPr="00775A85" w:rsidRDefault="00253782" w:rsidP="008E1C34">
      <w:pPr>
        <w:pStyle w:val="Akapitzlist"/>
        <w:numPr>
          <w:ilvl w:val="0"/>
          <w:numId w:val="9"/>
        </w:numPr>
        <w:spacing w:line="276" w:lineRule="auto"/>
        <w:ind w:left="851"/>
        <w:jc w:val="both"/>
      </w:pPr>
      <w:r w:rsidRPr="00775A85">
        <w:t>Nauczyciel mianowany – załączniki</w:t>
      </w:r>
      <w:r w:rsidR="00AA77EA" w:rsidRPr="00775A85">
        <w:t xml:space="preserve"> 1, 2 i 3,</w:t>
      </w:r>
    </w:p>
    <w:p w:rsidR="00825983" w:rsidRPr="00775A85" w:rsidRDefault="00253782" w:rsidP="008E1C34">
      <w:pPr>
        <w:pStyle w:val="Akapitzlist"/>
        <w:numPr>
          <w:ilvl w:val="0"/>
          <w:numId w:val="9"/>
        </w:numPr>
        <w:spacing w:line="276" w:lineRule="auto"/>
        <w:ind w:left="851"/>
        <w:jc w:val="both"/>
      </w:pPr>
      <w:r w:rsidRPr="00775A85">
        <w:t xml:space="preserve">Nauczyciel dyplomowany – załączniki </w:t>
      </w:r>
      <w:r w:rsidR="00AA77EA" w:rsidRPr="00775A85">
        <w:t>1, 2, 3 i 4.</w:t>
      </w:r>
    </w:p>
    <w:p w:rsidR="00920B84" w:rsidRPr="00831CBE" w:rsidRDefault="00825983" w:rsidP="008E1C34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b/>
          <w:color w:val="FF0000"/>
        </w:rPr>
      </w:pPr>
      <w:r w:rsidRPr="00831CBE">
        <w:rPr>
          <w:b/>
          <w:color w:val="FF0000"/>
        </w:rPr>
        <w:t xml:space="preserve">Nauczyciel uzupełnia arkusze oceny pracy przypisując </w:t>
      </w:r>
      <w:r w:rsidR="00920B84" w:rsidRPr="00831CBE">
        <w:rPr>
          <w:b/>
          <w:color w:val="FF0000"/>
        </w:rPr>
        <w:t>kryteriom</w:t>
      </w:r>
      <w:r w:rsidRPr="00831CBE">
        <w:rPr>
          <w:b/>
          <w:color w:val="FF0000"/>
        </w:rPr>
        <w:t xml:space="preserve"> oceny punktowe zgodnie z </w:t>
      </w:r>
      <w:r w:rsidRPr="00831CBE">
        <w:rPr>
          <w:rFonts w:cstheme="minorHAnsi"/>
          <w:b/>
          <w:color w:val="FF0000"/>
        </w:rPr>
        <w:t>§</w:t>
      </w:r>
      <w:r w:rsidRPr="00831CBE">
        <w:rPr>
          <w:b/>
          <w:color w:val="FF0000"/>
        </w:rPr>
        <w:t>5 ust.</w:t>
      </w:r>
      <w:r w:rsidR="008E1C34" w:rsidRPr="00831CBE">
        <w:rPr>
          <w:b/>
          <w:color w:val="FF0000"/>
        </w:rPr>
        <w:t>3</w:t>
      </w:r>
      <w:r w:rsidRPr="00831CBE">
        <w:rPr>
          <w:b/>
          <w:color w:val="FF0000"/>
        </w:rPr>
        <w:t xml:space="preserve">, oraz dokonując opisu realizacji </w:t>
      </w:r>
      <w:r w:rsidR="00920B84" w:rsidRPr="00831CBE">
        <w:rPr>
          <w:b/>
          <w:color w:val="FF0000"/>
        </w:rPr>
        <w:t>najważniejszych zadań, w przypadku, gdy dany wskaźnik nie dotyczy nauczyciela pomija się go.</w:t>
      </w:r>
    </w:p>
    <w:p w:rsidR="00920B84" w:rsidRPr="00775A85" w:rsidRDefault="00623925" w:rsidP="008E1C34">
      <w:pPr>
        <w:pStyle w:val="Akapitzlist"/>
        <w:numPr>
          <w:ilvl w:val="0"/>
          <w:numId w:val="7"/>
        </w:numPr>
        <w:spacing w:line="276" w:lineRule="auto"/>
        <w:ind w:left="426"/>
        <w:jc w:val="both"/>
      </w:pPr>
      <w:r w:rsidRPr="00775A85">
        <w:t xml:space="preserve">Dyrektor szkoły uzupełnia </w:t>
      </w:r>
      <w:r w:rsidR="00403DBA" w:rsidRPr="00775A85">
        <w:t>arkusze, o których mo</w:t>
      </w:r>
      <w:r w:rsidR="00330286" w:rsidRPr="00775A85">
        <w:t xml:space="preserve">wa odpowiednio w ust. 2 i ust.3, przypisując </w:t>
      </w:r>
      <w:r w:rsidR="00920B84" w:rsidRPr="00775A85">
        <w:t>kryteriom</w:t>
      </w:r>
      <w:r w:rsidR="00330286" w:rsidRPr="00775A85">
        <w:t xml:space="preserve"> oceny punktowe zgodnie z </w:t>
      </w:r>
      <w:r w:rsidR="00330286" w:rsidRPr="00775A85">
        <w:rPr>
          <w:rFonts w:cstheme="minorHAnsi"/>
        </w:rPr>
        <w:t>§</w:t>
      </w:r>
      <w:r w:rsidR="00330286" w:rsidRPr="00775A85">
        <w:t>5 ust.</w:t>
      </w:r>
      <w:r w:rsidR="008E1C34">
        <w:t>3</w:t>
      </w:r>
      <w:r w:rsidR="00920B84" w:rsidRPr="00775A85">
        <w:t>.</w:t>
      </w:r>
    </w:p>
    <w:p w:rsidR="006F4553" w:rsidRPr="00775A85" w:rsidRDefault="006F4553" w:rsidP="008E1C34">
      <w:pPr>
        <w:pStyle w:val="Akapitzlist"/>
        <w:numPr>
          <w:ilvl w:val="0"/>
          <w:numId w:val="7"/>
        </w:numPr>
        <w:spacing w:line="276" w:lineRule="auto"/>
        <w:ind w:left="426"/>
        <w:jc w:val="both"/>
      </w:pPr>
      <w:r w:rsidRPr="00775A85">
        <w:t xml:space="preserve">Dyrektor szkoły udostępnia nauczycielowi wypełnione arkusze oceny nie później niż na 3 dni przed datą rozmowy oceniającej. </w:t>
      </w:r>
    </w:p>
    <w:p w:rsidR="00623925" w:rsidRPr="00775A85" w:rsidRDefault="00623925" w:rsidP="008E1C34">
      <w:pPr>
        <w:pStyle w:val="Akapitzlist"/>
        <w:numPr>
          <w:ilvl w:val="0"/>
          <w:numId w:val="7"/>
        </w:numPr>
        <w:spacing w:line="276" w:lineRule="auto"/>
        <w:ind w:left="426"/>
        <w:jc w:val="both"/>
      </w:pPr>
      <w:r w:rsidRPr="00775A85">
        <w:t>Dyrektor szkoły ustala termin rozmowy oceniającej w porozumieniu z nauczycielem</w:t>
      </w:r>
      <w:r w:rsidR="006F4553" w:rsidRPr="00775A85">
        <w:t>.</w:t>
      </w:r>
    </w:p>
    <w:p w:rsidR="006F4553" w:rsidRPr="008E1C34" w:rsidRDefault="006F4553" w:rsidP="008E1C34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spacing w:val="-4"/>
        </w:rPr>
      </w:pPr>
      <w:r w:rsidRPr="008E1C34">
        <w:rPr>
          <w:spacing w:val="-4"/>
        </w:rPr>
        <w:t>W przypadku dokonywania oceny pracy nauczyciela, o którym mowa w ust.2, podczas rozmowy oceniającej</w:t>
      </w:r>
      <w:r w:rsidR="00C703F2" w:rsidRPr="008E1C34">
        <w:rPr>
          <w:spacing w:val="-4"/>
        </w:rPr>
        <w:t xml:space="preserve">, na wniosek dyrektora szkoły lub ocenianego nauczyciela, </w:t>
      </w:r>
      <w:r w:rsidRPr="008E1C34">
        <w:rPr>
          <w:spacing w:val="-4"/>
        </w:rPr>
        <w:t>może być obecny opiekun stażu.</w:t>
      </w:r>
    </w:p>
    <w:p w:rsidR="00623925" w:rsidRPr="00775A85" w:rsidRDefault="006F4553" w:rsidP="008E1C34">
      <w:pPr>
        <w:pStyle w:val="Akapitzlist"/>
        <w:numPr>
          <w:ilvl w:val="0"/>
          <w:numId w:val="7"/>
        </w:numPr>
        <w:spacing w:line="276" w:lineRule="auto"/>
        <w:ind w:left="426"/>
        <w:jc w:val="both"/>
      </w:pPr>
      <w:r w:rsidRPr="00775A85">
        <w:lastRenderedPageBreak/>
        <w:t>Ostateczną punktację za poszczególne kryteria ustala dyrektor szkoły po zapoznaniu się z arkuszami oceny przygotowanymi przez nauczyciela i po wysłuchaniu nauczyciela</w:t>
      </w:r>
      <w:r w:rsidR="00C703F2" w:rsidRPr="00775A85">
        <w:t xml:space="preserve"> i, opcjonalnie, opiekuna stażu</w:t>
      </w:r>
      <w:r w:rsidR="00920B84" w:rsidRPr="00775A85">
        <w:t xml:space="preserve"> oraz po zapoznaniu się z </w:t>
      </w:r>
      <w:r w:rsidR="003C18B2" w:rsidRPr="00775A85">
        <w:t>opiniami,</w:t>
      </w:r>
      <w:r w:rsidR="00920B84" w:rsidRPr="00775A85">
        <w:t xml:space="preserve"> o których mowa w art. 6a ust.5 ustawy z dnia 26 stycznia 1982r. Karta Nauczyciela.</w:t>
      </w:r>
    </w:p>
    <w:p w:rsidR="002372C2" w:rsidRPr="00775A85" w:rsidRDefault="002372C2" w:rsidP="008E1C34">
      <w:pPr>
        <w:pStyle w:val="Akapitzlist"/>
        <w:spacing w:line="276" w:lineRule="auto"/>
        <w:jc w:val="both"/>
      </w:pPr>
    </w:p>
    <w:p w:rsidR="00253782" w:rsidRPr="00775A85" w:rsidRDefault="002372C2" w:rsidP="008E1C34">
      <w:pPr>
        <w:pStyle w:val="Akapitzlist"/>
        <w:spacing w:line="276" w:lineRule="auto"/>
        <w:jc w:val="center"/>
        <w:rPr>
          <w:b/>
        </w:rPr>
      </w:pPr>
      <w:r w:rsidRPr="00775A85">
        <w:rPr>
          <w:rFonts w:cstheme="minorHAnsi"/>
          <w:b/>
        </w:rPr>
        <w:t>§</w:t>
      </w:r>
      <w:r w:rsidRPr="00775A85">
        <w:rPr>
          <w:b/>
        </w:rPr>
        <w:t xml:space="preserve">4. </w:t>
      </w:r>
      <w:r w:rsidR="00253782" w:rsidRPr="00775A85">
        <w:rPr>
          <w:b/>
        </w:rPr>
        <w:t>Dokumentacja i dowody realizacji zadań uwzględniane w procesie oceniania</w:t>
      </w:r>
    </w:p>
    <w:p w:rsidR="00920B84" w:rsidRPr="00775A85" w:rsidRDefault="00253782" w:rsidP="008E1C34">
      <w:pPr>
        <w:pStyle w:val="Akapitzlist"/>
        <w:numPr>
          <w:ilvl w:val="0"/>
          <w:numId w:val="10"/>
        </w:numPr>
        <w:spacing w:line="276" w:lineRule="auto"/>
        <w:ind w:left="284"/>
        <w:jc w:val="both"/>
      </w:pPr>
      <w:r w:rsidRPr="00775A85">
        <w:t xml:space="preserve">Dyrektor szkoły w procesie oceniania </w:t>
      </w:r>
      <w:r w:rsidR="001D763C" w:rsidRPr="00775A85">
        <w:t xml:space="preserve">w szczególności </w:t>
      </w:r>
      <w:r w:rsidRPr="00775A85">
        <w:t xml:space="preserve">wykorzystuje informacje w formie papierowej i elektronicznej gromadzone w trakcie sprawowanego nadzoru pedagogicznego, </w:t>
      </w:r>
      <w:r w:rsidR="00920B84" w:rsidRPr="00775A85">
        <w:t xml:space="preserve">a dotyczące </w:t>
      </w:r>
      <w:r w:rsidRPr="00775A85">
        <w:t>wykonywania zadań wynikających ze stosunku pracy</w:t>
      </w:r>
      <w:r w:rsidR="00920B84" w:rsidRPr="00775A85">
        <w:t>.</w:t>
      </w:r>
    </w:p>
    <w:p w:rsidR="001D763C" w:rsidRPr="008E1C34" w:rsidRDefault="00920B84" w:rsidP="008E1C34">
      <w:pPr>
        <w:pStyle w:val="Akapitzlist"/>
        <w:numPr>
          <w:ilvl w:val="0"/>
          <w:numId w:val="10"/>
        </w:numPr>
        <w:spacing w:line="276" w:lineRule="auto"/>
        <w:ind w:left="284"/>
        <w:jc w:val="both"/>
        <w:rPr>
          <w:spacing w:val="-4"/>
        </w:rPr>
      </w:pPr>
      <w:r w:rsidRPr="008E1C34">
        <w:rPr>
          <w:spacing w:val="-4"/>
        </w:rPr>
        <w:t>Dy</w:t>
      </w:r>
      <w:r w:rsidR="001D763C" w:rsidRPr="008E1C34">
        <w:rPr>
          <w:spacing w:val="-4"/>
        </w:rPr>
        <w:t xml:space="preserve">rektor szkoły w procesie oceniania wykorzystuje informacje </w:t>
      </w:r>
      <w:r w:rsidR="006563EF" w:rsidRPr="008E1C34">
        <w:rPr>
          <w:spacing w:val="-4"/>
        </w:rPr>
        <w:t xml:space="preserve">przedstawione </w:t>
      </w:r>
      <w:r w:rsidR="001D763C" w:rsidRPr="008E1C34">
        <w:rPr>
          <w:spacing w:val="-4"/>
        </w:rPr>
        <w:t>w formie papierowe</w:t>
      </w:r>
      <w:r w:rsidR="006563EF" w:rsidRPr="008E1C34">
        <w:rPr>
          <w:spacing w:val="-4"/>
        </w:rPr>
        <w:t>j i elektronicznej</w:t>
      </w:r>
      <w:r w:rsidR="001D763C" w:rsidRPr="008E1C34">
        <w:rPr>
          <w:spacing w:val="-4"/>
        </w:rPr>
        <w:t xml:space="preserve"> przez ocenianego nauczyciela</w:t>
      </w:r>
      <w:r w:rsidR="006563EF" w:rsidRPr="008E1C34">
        <w:rPr>
          <w:spacing w:val="-4"/>
        </w:rPr>
        <w:t xml:space="preserve"> oraz wynikające z rozmowy oceniającej z nauczycielem</w:t>
      </w:r>
      <w:r w:rsidR="001D763C" w:rsidRPr="008E1C34">
        <w:rPr>
          <w:spacing w:val="-4"/>
        </w:rPr>
        <w:t>.</w:t>
      </w:r>
    </w:p>
    <w:p w:rsidR="009C499B" w:rsidRPr="008E1C34" w:rsidRDefault="009E5F5C" w:rsidP="008E1C34">
      <w:pPr>
        <w:pStyle w:val="Akapitzlist"/>
        <w:numPr>
          <w:ilvl w:val="0"/>
          <w:numId w:val="10"/>
        </w:numPr>
        <w:spacing w:line="276" w:lineRule="auto"/>
        <w:ind w:left="284"/>
        <w:jc w:val="both"/>
        <w:rPr>
          <w:spacing w:val="-4"/>
        </w:rPr>
      </w:pPr>
      <w:r w:rsidRPr="008E1C34">
        <w:rPr>
          <w:spacing w:val="-4"/>
        </w:rPr>
        <w:t>W przypadku</w:t>
      </w:r>
      <w:r w:rsidR="001F1391" w:rsidRPr="008E1C34">
        <w:rPr>
          <w:spacing w:val="-4"/>
        </w:rPr>
        <w:t xml:space="preserve"> dokonywania oceny na zakończenie stażu dyrektor szkoły </w:t>
      </w:r>
      <w:r w:rsidR="00AA5118" w:rsidRPr="008E1C34">
        <w:rPr>
          <w:spacing w:val="-4"/>
        </w:rPr>
        <w:t>wykorzystuje informacje</w:t>
      </w:r>
      <w:r w:rsidR="001F1391" w:rsidRPr="008E1C34">
        <w:rPr>
          <w:spacing w:val="-4"/>
        </w:rPr>
        <w:t xml:space="preserve"> zawarte w opinii opiekuna stażu i w sprawozdaniu nauczyciela z realizacji planu rozwoju zawodowego.</w:t>
      </w:r>
    </w:p>
    <w:p w:rsidR="00A412D1" w:rsidRPr="00775A85" w:rsidRDefault="00A412D1" w:rsidP="008E1C34">
      <w:pPr>
        <w:pStyle w:val="Akapitzlist"/>
        <w:spacing w:line="276" w:lineRule="auto"/>
        <w:ind w:left="709"/>
        <w:jc w:val="both"/>
      </w:pPr>
    </w:p>
    <w:p w:rsidR="00A412D1" w:rsidRPr="00775A85" w:rsidRDefault="002372C2" w:rsidP="008E1C34">
      <w:pPr>
        <w:spacing w:line="276" w:lineRule="auto"/>
        <w:ind w:left="349"/>
        <w:jc w:val="center"/>
        <w:rPr>
          <w:b/>
        </w:rPr>
      </w:pPr>
      <w:bookmarkStart w:id="2" w:name="_Hlk517295301"/>
      <w:r w:rsidRPr="00775A85">
        <w:rPr>
          <w:rFonts w:cstheme="minorHAnsi"/>
          <w:b/>
        </w:rPr>
        <w:t>§</w:t>
      </w:r>
      <w:r w:rsidRPr="00775A85">
        <w:rPr>
          <w:b/>
        </w:rPr>
        <w:t>5</w:t>
      </w:r>
      <w:bookmarkEnd w:id="2"/>
      <w:r w:rsidRPr="00775A85">
        <w:rPr>
          <w:b/>
        </w:rPr>
        <w:t xml:space="preserve">. </w:t>
      </w:r>
      <w:r w:rsidR="00A412D1" w:rsidRPr="00775A85">
        <w:rPr>
          <w:b/>
        </w:rPr>
        <w:t xml:space="preserve">Metodologia ustalania poziomu </w:t>
      </w:r>
      <w:bookmarkStart w:id="3" w:name="_Hlk517293937"/>
      <w:r w:rsidR="00A412D1" w:rsidRPr="00775A85">
        <w:rPr>
          <w:b/>
        </w:rPr>
        <w:t xml:space="preserve">spełniania wszystkich kryteriów oceny pracy </w:t>
      </w:r>
      <w:r w:rsidR="008E1C34">
        <w:rPr>
          <w:b/>
        </w:rPr>
        <w:br/>
      </w:r>
      <w:r w:rsidR="00A412D1" w:rsidRPr="00775A85">
        <w:rPr>
          <w:b/>
        </w:rPr>
        <w:t>określonych dla danego stopnia awansu zawodowego</w:t>
      </w:r>
      <w:bookmarkEnd w:id="3"/>
    </w:p>
    <w:p w:rsidR="00A412D1" w:rsidRPr="00775A85" w:rsidRDefault="00A412D1" w:rsidP="008E1C34">
      <w:pPr>
        <w:pStyle w:val="Akapitzlist"/>
        <w:numPr>
          <w:ilvl w:val="0"/>
          <w:numId w:val="22"/>
        </w:numPr>
        <w:spacing w:line="276" w:lineRule="auto"/>
        <w:ind w:left="426"/>
        <w:jc w:val="both"/>
      </w:pPr>
      <w:r w:rsidRPr="00775A85">
        <w:t>Do każdego z kryteriów zo</w:t>
      </w:r>
      <w:r w:rsidR="00920B84" w:rsidRPr="00775A85">
        <w:t>stały przyporządkowane wskaźniki opisujące dane kryterium</w:t>
      </w:r>
      <w:r w:rsidR="00075A23" w:rsidRPr="00775A85">
        <w:t>.</w:t>
      </w:r>
    </w:p>
    <w:p w:rsidR="00B8412D" w:rsidRPr="00831CBE" w:rsidRDefault="00B8412D" w:rsidP="008E1C34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b/>
          <w:color w:val="FF0000"/>
        </w:rPr>
      </w:pPr>
      <w:r w:rsidRPr="00831CBE">
        <w:rPr>
          <w:b/>
          <w:color w:val="FF0000"/>
        </w:rPr>
        <w:t>Do każdego kryterium nauczyciel może dopisać jeden własny wskaźnik.</w:t>
      </w:r>
    </w:p>
    <w:p w:rsidR="001E285F" w:rsidRPr="00831CBE" w:rsidRDefault="001E285F" w:rsidP="008E1C34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b/>
          <w:color w:val="FF0000"/>
          <w:spacing w:val="-4"/>
        </w:rPr>
      </w:pPr>
      <w:r w:rsidRPr="00831CBE">
        <w:rPr>
          <w:b/>
          <w:color w:val="FF0000"/>
          <w:spacing w:val="-4"/>
        </w:rPr>
        <w:t>Za spełnienie kryterium dyrektor przyznaje punkty w skali od 1 do 4. Maksymalnie 4 punkty za pełną realizację kryterium, na wysokim poziomie i minimalnie 1 punkt, co oznacza, że zdecydowana większość czynności nie jest realizowana zgodnie z kryterium oraz ustalonymi w nim wskaźnikami.</w:t>
      </w:r>
    </w:p>
    <w:p w:rsidR="001E285F" w:rsidRPr="00775A85" w:rsidRDefault="001E285F" w:rsidP="008E1C34">
      <w:pPr>
        <w:pStyle w:val="Akapitzlist"/>
        <w:numPr>
          <w:ilvl w:val="0"/>
          <w:numId w:val="22"/>
        </w:numPr>
        <w:spacing w:line="276" w:lineRule="auto"/>
        <w:ind w:left="426"/>
        <w:jc w:val="both"/>
      </w:pPr>
      <w:r w:rsidRPr="00775A85">
        <w:t>Ustala się maksymalny poziom spełniania wszystkich kryteriów oceny pracy określonych dla poszczególnych stopni awansu zawodowego w wysokości:</w:t>
      </w:r>
    </w:p>
    <w:p w:rsidR="001E285F" w:rsidRPr="00775A85" w:rsidRDefault="001E285F" w:rsidP="008E1C34">
      <w:pPr>
        <w:pStyle w:val="Akapitzlist"/>
        <w:numPr>
          <w:ilvl w:val="0"/>
          <w:numId w:val="27"/>
        </w:numPr>
        <w:spacing w:line="276" w:lineRule="auto"/>
        <w:ind w:left="993"/>
        <w:jc w:val="both"/>
      </w:pPr>
      <w:r w:rsidRPr="00775A85">
        <w:t>nauczyciel stażysta – 40 punktów;</w:t>
      </w:r>
    </w:p>
    <w:p w:rsidR="001E285F" w:rsidRPr="00364076" w:rsidRDefault="001E285F" w:rsidP="008E1C34">
      <w:pPr>
        <w:pStyle w:val="Akapitzlist"/>
        <w:numPr>
          <w:ilvl w:val="0"/>
          <w:numId w:val="27"/>
        </w:numPr>
        <w:spacing w:line="276" w:lineRule="auto"/>
        <w:ind w:left="993"/>
        <w:jc w:val="both"/>
      </w:pPr>
      <w:r w:rsidRPr="00364076">
        <w:t>nauczyciel kontraktowy – 56 punkt</w:t>
      </w:r>
      <w:r w:rsidR="003B4805" w:rsidRPr="00364076">
        <w:t>ów</w:t>
      </w:r>
      <w:r w:rsidRPr="00364076">
        <w:t>, a w przypadku nauczyciela kontraktowego po zakończeniu stażu – 60 punktów;</w:t>
      </w:r>
    </w:p>
    <w:p w:rsidR="001E285F" w:rsidRPr="00364076" w:rsidRDefault="001E285F" w:rsidP="008E1C34">
      <w:pPr>
        <w:pStyle w:val="Akapitzlist"/>
        <w:numPr>
          <w:ilvl w:val="0"/>
          <w:numId w:val="27"/>
        </w:numPr>
        <w:spacing w:line="276" w:lineRule="auto"/>
        <w:ind w:left="993"/>
        <w:jc w:val="both"/>
      </w:pPr>
      <w:r w:rsidRPr="00364076">
        <w:t>nauczyciel mianowany – 76 punkt</w:t>
      </w:r>
      <w:r w:rsidR="003B4805" w:rsidRPr="00364076">
        <w:t>ów</w:t>
      </w:r>
      <w:r w:rsidRPr="00364076">
        <w:t>, a w przypadku nauczyciela mianowanego po zakończeniu stażu – 80 punktów;</w:t>
      </w:r>
    </w:p>
    <w:p w:rsidR="001E285F" w:rsidRPr="00364076" w:rsidRDefault="008E1C34" w:rsidP="008E1C34">
      <w:pPr>
        <w:pStyle w:val="Akapitzlist"/>
        <w:numPr>
          <w:ilvl w:val="0"/>
          <w:numId w:val="27"/>
        </w:numPr>
        <w:spacing w:line="276" w:lineRule="auto"/>
        <w:ind w:left="993"/>
        <w:jc w:val="both"/>
      </w:pPr>
      <w:r>
        <w:t xml:space="preserve">nauczyciel dyplomowany – </w:t>
      </w:r>
      <w:r w:rsidR="001E285F" w:rsidRPr="00364076">
        <w:t>92 punkty.</w:t>
      </w:r>
    </w:p>
    <w:p w:rsidR="00D91327" w:rsidRPr="00775A85" w:rsidRDefault="0036627C" w:rsidP="008E1C34">
      <w:pPr>
        <w:pStyle w:val="Akapitzlist"/>
        <w:numPr>
          <w:ilvl w:val="0"/>
          <w:numId w:val="22"/>
        </w:numPr>
        <w:spacing w:line="276" w:lineRule="auto"/>
        <w:ind w:left="426"/>
        <w:jc w:val="both"/>
      </w:pPr>
      <w:r w:rsidRPr="00775A85">
        <w:t xml:space="preserve"> </w:t>
      </w:r>
      <w:r w:rsidR="00D91327" w:rsidRPr="00775A85">
        <w:t xml:space="preserve">Procentowy wskaźnik poziomu spełnienia kryteriów oceny pracy określa się na podstawie następującego </w:t>
      </w:r>
      <w:r w:rsidR="00D56A39" w:rsidRPr="00775A85">
        <w:t>algorytmu</w:t>
      </w:r>
      <w:r w:rsidR="00D91327" w:rsidRPr="00775A85">
        <w:t>:</w:t>
      </w:r>
    </w:p>
    <w:p w:rsidR="00D91327" w:rsidRPr="00775A85" w:rsidRDefault="00D91327" w:rsidP="008E1C34">
      <w:pPr>
        <w:pStyle w:val="Akapitzlist"/>
        <w:spacing w:line="276" w:lineRule="auto"/>
        <w:ind w:left="426"/>
        <w:jc w:val="both"/>
      </w:pPr>
      <w:r w:rsidRPr="00775A85">
        <w:rPr>
          <w:b/>
        </w:rPr>
        <w:t>P=L</w:t>
      </w:r>
      <w:r w:rsidRPr="00775A85">
        <w:rPr>
          <w:b/>
          <w:vertAlign w:val="subscript"/>
        </w:rPr>
        <w:t>U</w:t>
      </w:r>
      <w:r w:rsidRPr="00775A85">
        <w:rPr>
          <w:b/>
        </w:rPr>
        <w:t>/L</w:t>
      </w:r>
      <w:r w:rsidRPr="00775A85">
        <w:rPr>
          <w:b/>
          <w:vertAlign w:val="subscript"/>
        </w:rPr>
        <w:t xml:space="preserve">M </w:t>
      </w:r>
      <w:r w:rsidRPr="00775A85">
        <w:rPr>
          <w:b/>
        </w:rPr>
        <w:t>x 100</w:t>
      </w:r>
      <w:r w:rsidR="00D56A39" w:rsidRPr="00775A85">
        <w:t>, gdzie</w:t>
      </w:r>
    </w:p>
    <w:p w:rsidR="00D56A39" w:rsidRPr="00775A85" w:rsidRDefault="00D56A39" w:rsidP="008E1C34">
      <w:pPr>
        <w:pStyle w:val="Akapitzlist"/>
        <w:spacing w:line="276" w:lineRule="auto"/>
        <w:ind w:left="426"/>
        <w:jc w:val="both"/>
      </w:pPr>
      <w:r w:rsidRPr="00775A85">
        <w:t>P – wskaźnik procentowy poziomu spełnienia kryteriów oceny pracy</w:t>
      </w:r>
    </w:p>
    <w:p w:rsidR="00D56A39" w:rsidRPr="00775A85" w:rsidRDefault="00D56A39" w:rsidP="008E1C34">
      <w:pPr>
        <w:pStyle w:val="Akapitzlist"/>
        <w:spacing w:line="276" w:lineRule="auto"/>
        <w:ind w:left="426"/>
        <w:jc w:val="both"/>
      </w:pPr>
      <w:r w:rsidRPr="00775A85">
        <w:t>L</w:t>
      </w:r>
      <w:r w:rsidRPr="00775A85">
        <w:rPr>
          <w:vertAlign w:val="subscript"/>
        </w:rPr>
        <w:t>U</w:t>
      </w:r>
      <w:r w:rsidRPr="00775A85">
        <w:t xml:space="preserve"> – liczba punktów uzyskanych</w:t>
      </w:r>
    </w:p>
    <w:p w:rsidR="00D56A39" w:rsidRPr="00775A85" w:rsidRDefault="00D56A39" w:rsidP="008E1C34">
      <w:pPr>
        <w:pStyle w:val="Akapitzlist"/>
        <w:spacing w:line="276" w:lineRule="auto"/>
        <w:ind w:left="426"/>
        <w:jc w:val="both"/>
      </w:pPr>
      <w:r w:rsidRPr="00775A85">
        <w:t>L</w:t>
      </w:r>
      <w:r w:rsidRPr="00775A85">
        <w:rPr>
          <w:vertAlign w:val="subscript"/>
        </w:rPr>
        <w:t>M</w:t>
      </w:r>
      <w:r w:rsidRPr="00775A85">
        <w:t xml:space="preserve"> – maksymalna liczba punktów dla danego stopnia awansu zawodowego</w:t>
      </w:r>
    </w:p>
    <w:p w:rsidR="0036627C" w:rsidRPr="00775A85" w:rsidRDefault="0036627C" w:rsidP="008E1C34">
      <w:pPr>
        <w:pStyle w:val="Akapitzlist"/>
        <w:numPr>
          <w:ilvl w:val="0"/>
          <w:numId w:val="22"/>
        </w:numPr>
        <w:spacing w:line="276" w:lineRule="auto"/>
        <w:ind w:left="426"/>
        <w:jc w:val="both"/>
      </w:pPr>
      <w:r w:rsidRPr="00775A85">
        <w:t xml:space="preserve">W przypadku ustalenia poziomu spełniania kryteriów oceny pracy na poziomie: </w:t>
      </w:r>
    </w:p>
    <w:p w:rsidR="0036627C" w:rsidRPr="00775A85" w:rsidRDefault="0036627C" w:rsidP="008E1C34">
      <w:pPr>
        <w:pStyle w:val="Akapitzlist"/>
        <w:numPr>
          <w:ilvl w:val="1"/>
          <w:numId w:val="22"/>
        </w:numPr>
        <w:spacing w:line="276" w:lineRule="auto"/>
        <w:ind w:left="993"/>
        <w:jc w:val="both"/>
      </w:pPr>
      <w:r w:rsidRPr="00775A85">
        <w:t xml:space="preserve">95% i powyżej – nauczyciel otrzymuje ocenę wyróżniającą; </w:t>
      </w:r>
    </w:p>
    <w:p w:rsidR="0036627C" w:rsidRPr="00775A85" w:rsidRDefault="0036627C" w:rsidP="008E1C34">
      <w:pPr>
        <w:pStyle w:val="Akapitzlist"/>
        <w:numPr>
          <w:ilvl w:val="1"/>
          <w:numId w:val="22"/>
        </w:numPr>
        <w:spacing w:line="276" w:lineRule="auto"/>
        <w:ind w:left="993"/>
        <w:jc w:val="both"/>
      </w:pPr>
      <w:r w:rsidRPr="00775A85">
        <w:t xml:space="preserve">80% i powyżej – nauczyciel otrzymuje ocenę bardzo dobrą; </w:t>
      </w:r>
    </w:p>
    <w:p w:rsidR="0036627C" w:rsidRPr="00775A85" w:rsidRDefault="0036627C" w:rsidP="008E1C34">
      <w:pPr>
        <w:pStyle w:val="Akapitzlist"/>
        <w:numPr>
          <w:ilvl w:val="1"/>
          <w:numId w:val="22"/>
        </w:numPr>
        <w:spacing w:line="276" w:lineRule="auto"/>
        <w:ind w:left="993"/>
        <w:jc w:val="both"/>
      </w:pPr>
      <w:r w:rsidRPr="00775A85">
        <w:t xml:space="preserve">55% i powyżej – nauczyciel otrzymuje ocenę dobrą; </w:t>
      </w:r>
    </w:p>
    <w:p w:rsidR="0036627C" w:rsidRPr="00775A85" w:rsidRDefault="0036627C" w:rsidP="008E1C34">
      <w:pPr>
        <w:pStyle w:val="Akapitzlist"/>
        <w:numPr>
          <w:ilvl w:val="1"/>
          <w:numId w:val="22"/>
        </w:numPr>
        <w:spacing w:line="276" w:lineRule="auto"/>
        <w:ind w:left="993"/>
        <w:jc w:val="both"/>
      </w:pPr>
      <w:r w:rsidRPr="00775A85">
        <w:t>poniżej 55% – nauczyciel otrzymuje ocenę negatywną.</w:t>
      </w:r>
    </w:p>
    <w:p w:rsidR="002372C2" w:rsidRPr="00775A85" w:rsidRDefault="00D56A39" w:rsidP="008E1C34">
      <w:pPr>
        <w:spacing w:line="276" w:lineRule="auto"/>
        <w:ind w:left="349"/>
        <w:jc w:val="center"/>
        <w:rPr>
          <w:b/>
        </w:rPr>
      </w:pPr>
      <w:r w:rsidRPr="00775A85">
        <w:rPr>
          <w:rFonts w:cstheme="minorHAnsi"/>
          <w:b/>
        </w:rPr>
        <w:t>§</w:t>
      </w:r>
      <w:r w:rsidRPr="00775A85">
        <w:rPr>
          <w:b/>
        </w:rPr>
        <w:t xml:space="preserve">6. </w:t>
      </w:r>
      <w:r w:rsidR="002372C2" w:rsidRPr="00775A85">
        <w:rPr>
          <w:b/>
        </w:rPr>
        <w:t>Postanowienia końcowe</w:t>
      </w:r>
    </w:p>
    <w:p w:rsidR="002372C2" w:rsidRPr="00775A85" w:rsidRDefault="002372C2" w:rsidP="008E1C34">
      <w:pPr>
        <w:pStyle w:val="Akapitzlist"/>
        <w:numPr>
          <w:ilvl w:val="0"/>
          <w:numId w:val="14"/>
        </w:numPr>
        <w:spacing w:line="276" w:lineRule="auto"/>
        <w:ind w:left="709"/>
        <w:jc w:val="both"/>
      </w:pPr>
      <w:r w:rsidRPr="00775A85">
        <w:t>Zmiany w Regulaminie wprowadzane są na tych samych zasadach, które obowiązują przy jego ustalaniu.</w:t>
      </w:r>
    </w:p>
    <w:p w:rsidR="008E1C34" w:rsidRDefault="002372C2" w:rsidP="00031596">
      <w:pPr>
        <w:pStyle w:val="Akapitzlist"/>
        <w:numPr>
          <w:ilvl w:val="0"/>
          <w:numId w:val="14"/>
        </w:numPr>
        <w:spacing w:line="276" w:lineRule="auto"/>
        <w:ind w:left="709"/>
        <w:jc w:val="both"/>
      </w:pPr>
      <w:r w:rsidRPr="00775A85">
        <w:lastRenderedPageBreak/>
        <w:t>Regulamin wchodzi w życie od dnia 1 września 2018r.</w:t>
      </w:r>
      <w:r w:rsidR="008E1C34">
        <w:br w:type="page"/>
      </w:r>
    </w:p>
    <w:p w:rsidR="00B52D1F" w:rsidRPr="00775A85" w:rsidRDefault="00B52D1F" w:rsidP="008E1C34">
      <w:pPr>
        <w:spacing w:line="276" w:lineRule="auto"/>
        <w:jc w:val="both"/>
        <w:rPr>
          <w:b/>
          <w:smallCaps/>
          <w:sz w:val="28"/>
          <w:szCs w:val="28"/>
        </w:rPr>
      </w:pPr>
      <w:bookmarkStart w:id="4" w:name="_Hlk517292605"/>
      <w:r w:rsidRPr="00775A85">
        <w:rPr>
          <w:b/>
          <w:smallCaps/>
          <w:sz w:val="28"/>
          <w:szCs w:val="28"/>
        </w:rPr>
        <w:lastRenderedPageBreak/>
        <w:t>Załącznik nr 1</w:t>
      </w:r>
    </w:p>
    <w:bookmarkEnd w:id="4"/>
    <w:p w:rsidR="00B52D1F" w:rsidRPr="00775A85" w:rsidRDefault="00D81496" w:rsidP="008E1C34">
      <w:pPr>
        <w:spacing w:line="276" w:lineRule="auto"/>
        <w:jc w:val="both"/>
        <w:rPr>
          <w:b/>
          <w:smallCaps/>
          <w:sz w:val="28"/>
          <w:szCs w:val="28"/>
        </w:rPr>
      </w:pPr>
      <w:r w:rsidRPr="00775A85">
        <w:rPr>
          <w:b/>
          <w:smallCaps/>
          <w:sz w:val="28"/>
          <w:szCs w:val="28"/>
        </w:rPr>
        <w:t>Nauczyciel stażysta</w:t>
      </w:r>
    </w:p>
    <w:tbl>
      <w:tblPr>
        <w:tblStyle w:val="Tabela-Siatka"/>
        <w:tblW w:w="9191" w:type="dxa"/>
        <w:tblLook w:val="04A0" w:firstRow="1" w:lastRow="0" w:firstColumn="1" w:lastColumn="0" w:noHBand="0" w:noVBand="1"/>
      </w:tblPr>
      <w:tblGrid>
        <w:gridCol w:w="545"/>
        <w:gridCol w:w="2126"/>
        <w:gridCol w:w="5244"/>
        <w:gridCol w:w="1276"/>
      </w:tblGrid>
      <w:tr w:rsidR="00121F89" w:rsidRPr="008E1C34" w:rsidTr="008E1C34">
        <w:tc>
          <w:tcPr>
            <w:tcW w:w="5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21F89" w:rsidRPr="008E1C34" w:rsidRDefault="008E1C34" w:rsidP="008E1C34">
            <w:pPr>
              <w:spacing w:line="276" w:lineRule="auto"/>
              <w:jc w:val="center"/>
              <w:rPr>
                <w:b/>
              </w:rPr>
            </w:pPr>
            <w:bookmarkStart w:id="5" w:name="_Hlk516515149"/>
            <w:r>
              <w:rPr>
                <w:b/>
              </w:rPr>
              <w:t>L</w:t>
            </w:r>
            <w:r w:rsidR="00121F89" w:rsidRPr="008E1C34">
              <w:rPr>
                <w:b/>
              </w:rPr>
              <w:t>p.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21F89" w:rsidRPr="0057549E" w:rsidRDefault="00121F89" w:rsidP="008E1C3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7549E">
              <w:rPr>
                <w:b/>
                <w:sz w:val="18"/>
                <w:szCs w:val="18"/>
              </w:rPr>
              <w:t>Kryterium z rozporządzenia</w:t>
            </w:r>
            <w:r w:rsidR="000878F5" w:rsidRPr="0057549E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52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21F89" w:rsidRPr="008E1C34" w:rsidRDefault="00121F89" w:rsidP="008E1C34">
            <w:pPr>
              <w:spacing w:line="276" w:lineRule="auto"/>
              <w:jc w:val="center"/>
              <w:rPr>
                <w:b/>
              </w:rPr>
            </w:pPr>
            <w:r w:rsidRPr="008E1C34">
              <w:rPr>
                <w:b/>
              </w:rPr>
              <w:t>Wskaźniki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21F89" w:rsidRPr="008E1C34" w:rsidRDefault="00121F89" w:rsidP="008E1C34">
            <w:pPr>
              <w:spacing w:line="276" w:lineRule="auto"/>
              <w:jc w:val="center"/>
              <w:rPr>
                <w:b/>
              </w:rPr>
            </w:pPr>
            <w:r w:rsidRPr="008E1C34">
              <w:rPr>
                <w:b/>
              </w:rPr>
              <w:t>Liczba punktów</w:t>
            </w:r>
            <w:r w:rsidR="00775A85" w:rsidRPr="008E1C34">
              <w:rPr>
                <w:b/>
              </w:rPr>
              <w:t xml:space="preserve"> od 1 do 4</w:t>
            </w:r>
          </w:p>
        </w:tc>
      </w:tr>
      <w:tr w:rsidR="00775A85" w:rsidRPr="00775A85" w:rsidTr="008E1C34">
        <w:trPr>
          <w:trHeight w:val="106"/>
        </w:trPr>
        <w:tc>
          <w:tcPr>
            <w:tcW w:w="54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</w:pPr>
            <w:r w:rsidRPr="00775A85">
              <w:t>poprawność merytoryczną i metodyczną prowadzonych zajęć dydaktycznych, wychowawczych i opiekuńczych</w:t>
            </w:r>
          </w:p>
        </w:tc>
        <w:tc>
          <w:tcPr>
            <w:tcW w:w="524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rPr>
                <w:rFonts w:cstheme="minorHAnsi"/>
              </w:rPr>
            </w:pPr>
            <w:r w:rsidRPr="00775A85">
              <w:rPr>
                <w:rFonts w:cstheme="minorHAnsi"/>
              </w:rPr>
              <w:t>Zna i właściwie realizuje podstawę programową.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ind w:left="349"/>
            </w:pPr>
          </w:p>
        </w:tc>
      </w:tr>
      <w:tr w:rsidR="00775A85" w:rsidRPr="00775A85" w:rsidTr="008E1C34">
        <w:trPr>
          <w:trHeight w:val="103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rPr>
                <w:rFonts w:cstheme="minorHAnsi"/>
              </w:rPr>
            </w:pPr>
            <w:r w:rsidRPr="00775A85">
              <w:rPr>
                <w:rFonts w:cstheme="minorHAnsi"/>
              </w:rPr>
              <w:t>Planuje pracę dydaktyczną, wychowawczą i opiekuńczą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ind w:left="349"/>
            </w:pPr>
          </w:p>
        </w:tc>
      </w:tr>
      <w:tr w:rsidR="00775A85" w:rsidRPr="00775A85" w:rsidTr="008E1C34">
        <w:trPr>
          <w:trHeight w:val="103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rPr>
                <w:rFonts w:cstheme="minorHAnsi"/>
              </w:rPr>
            </w:pPr>
            <w:r w:rsidRPr="00775A85">
              <w:rPr>
                <w:rFonts w:cstheme="minorHAnsi"/>
              </w:rPr>
              <w:t>Odpowiednio organizuje proces dydaktyczno-wychowawczy na zajęciach.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ind w:left="349"/>
            </w:pPr>
          </w:p>
        </w:tc>
      </w:tr>
      <w:tr w:rsidR="00775A85" w:rsidRPr="00775A85" w:rsidTr="008E1C34">
        <w:trPr>
          <w:trHeight w:val="103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rPr>
                <w:rFonts w:cstheme="minorHAnsi"/>
              </w:rPr>
            </w:pPr>
            <w:r w:rsidRPr="00775A85">
              <w:rPr>
                <w:rFonts w:cstheme="minorHAnsi"/>
              </w:rPr>
              <w:t>Metody i formy pracy dobiera adekwatnie do zaplanowanych celów i realizowanych treści, poszukuje i wykorzystuje różne metody i formy pracy.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ind w:left="349"/>
            </w:pPr>
          </w:p>
        </w:tc>
      </w:tr>
      <w:tr w:rsidR="00775A85" w:rsidRPr="00775A85" w:rsidTr="008E1C34">
        <w:trPr>
          <w:trHeight w:val="103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rPr>
                <w:rFonts w:cstheme="minorHAnsi"/>
              </w:rPr>
            </w:pPr>
            <w:r w:rsidRPr="00775A85">
              <w:rPr>
                <w:rFonts w:cstheme="minorHAnsi"/>
              </w:rPr>
              <w:t>Terminowo i poprawnie dokumentuje realizowane zadania.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ind w:left="349"/>
            </w:pPr>
          </w:p>
        </w:tc>
      </w:tr>
      <w:tr w:rsidR="00775A85" w:rsidRPr="00775A85" w:rsidTr="008E1C34">
        <w:trPr>
          <w:trHeight w:val="103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rPr>
                <w:rFonts w:cstheme="minorHAnsi"/>
              </w:rPr>
            </w:pPr>
            <w:r w:rsidRPr="00775A85">
              <w:rPr>
                <w:rFonts w:cstheme="minorHAnsi"/>
              </w:rPr>
              <w:t>Język, którym się posługuje, jest poprawny i adekwatny do sytuacji i odbiorcy.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ind w:left="349"/>
            </w:pPr>
          </w:p>
        </w:tc>
      </w:tr>
      <w:tr w:rsidR="00775A85" w:rsidRPr="00775A85" w:rsidTr="008E1C34">
        <w:trPr>
          <w:trHeight w:val="103"/>
        </w:trPr>
        <w:tc>
          <w:tcPr>
            <w:tcW w:w="54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rPr>
                <w:rFonts w:cstheme="minorHAnsi"/>
              </w:rPr>
            </w:pPr>
            <w:r w:rsidRPr="00775A85">
              <w:rPr>
                <w:rFonts w:cstheme="minorHAnsi"/>
              </w:rPr>
              <w:t>Efektywnie i celowo wykorzystuje różne środki dydaktyczne, w tym TIK.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ind w:left="349"/>
            </w:pPr>
          </w:p>
        </w:tc>
      </w:tr>
      <w:tr w:rsidR="00775A85" w:rsidRPr="00775A85" w:rsidTr="008E1C34">
        <w:tc>
          <w:tcPr>
            <w:tcW w:w="54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</w:pPr>
            <w:r w:rsidRPr="00775A85">
              <w:t>dbałość o bezpieczne i higieniczne warunki nauki, wychowania i opieki</w:t>
            </w:r>
          </w:p>
        </w:tc>
        <w:tc>
          <w:tcPr>
            <w:tcW w:w="524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rPr>
                <w:rFonts w:cstheme="minorHAnsi"/>
              </w:rPr>
            </w:pPr>
            <w:r w:rsidRPr="00775A85">
              <w:rPr>
                <w:rFonts w:cstheme="minorHAnsi"/>
              </w:rPr>
              <w:t>Zna i stosuje procedury bezpieczeństwa obowiązujące w szkole, zajęcia organizuje zgodnie z zasadami bhp.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ind w:left="349"/>
            </w:pPr>
          </w:p>
        </w:tc>
      </w:tr>
      <w:tr w:rsidR="00775A85" w:rsidRPr="00775A85" w:rsidTr="008E1C34"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rPr>
                <w:rFonts w:cstheme="minorHAnsi"/>
              </w:rPr>
            </w:pPr>
            <w:r w:rsidRPr="00775A85">
              <w:rPr>
                <w:rFonts w:cstheme="minorHAnsi"/>
              </w:rPr>
              <w:t>Realizuje zadania dotyczące bezpieczeństwa określone w programie wychowawczo-profilaktycznym.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ind w:left="349"/>
            </w:pPr>
          </w:p>
        </w:tc>
      </w:tr>
      <w:tr w:rsidR="00775A85" w:rsidRPr="00775A85" w:rsidTr="008E1C34"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rPr>
                <w:rFonts w:eastAsia="Calibri" w:cstheme="minorHAnsi"/>
                <w:b/>
              </w:rPr>
            </w:pPr>
            <w:r>
              <w:rPr>
                <w:rFonts w:cstheme="minorHAnsi"/>
                <w:color w:val="000000" w:themeColor="text1"/>
              </w:rPr>
              <w:t>Tworzy klimat bezpieczeństwa, reaguje na ryzykowne zachowania członków społeczności szkolnej, próbuje im zapobiegać, rozwiązuje</w:t>
            </w:r>
            <w:r>
              <w:rPr>
                <w:rFonts w:cstheme="minorHAnsi"/>
                <w:color w:val="000000" w:themeColor="text1"/>
                <w:spacing w:val="-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>problemy.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ind w:left="349"/>
            </w:pPr>
          </w:p>
        </w:tc>
      </w:tr>
      <w:tr w:rsidR="00775A85" w:rsidRPr="00775A85" w:rsidTr="008E1C34">
        <w:trPr>
          <w:trHeight w:val="167"/>
        </w:trPr>
        <w:tc>
          <w:tcPr>
            <w:tcW w:w="54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</w:pPr>
            <w:r w:rsidRPr="00775A85">
              <w:t>znajomość praw dziecka, w tym praw określonych w Konwencji o Prawach Dziecka, przyjętej dnia 20 listopada 1989 r. (Dz. U. z 1991 r. poz. 526), ich realizację oraz kierowanie się dobrem ucznia i troską o jego zdrowie z poszanowaniem jego godności osobistej;</w:t>
            </w:r>
          </w:p>
        </w:tc>
        <w:tc>
          <w:tcPr>
            <w:tcW w:w="524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</w:pPr>
            <w:r w:rsidRPr="00775A85">
              <w:t>Respektuje prawa dziecka określone w Konwencji o Prawach Dziecka.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ind w:left="349"/>
            </w:pPr>
          </w:p>
        </w:tc>
      </w:tr>
      <w:tr w:rsidR="00775A85" w:rsidRPr="00775A85" w:rsidTr="008E1C34">
        <w:trPr>
          <w:trHeight w:val="167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</w:pPr>
            <w:r w:rsidRPr="00775A85">
              <w:t>Zna i stosuje prawa uczniów zapisane w dokumentach wewnątrzszkolnych.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ind w:left="349"/>
            </w:pPr>
          </w:p>
        </w:tc>
      </w:tr>
      <w:tr w:rsidR="00775A85" w:rsidRPr="00775A85" w:rsidTr="008E1C34">
        <w:trPr>
          <w:trHeight w:val="166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</w:pPr>
            <w:r w:rsidRPr="00775A85">
              <w:t>W swoich działaniach kieruje się dobrem ucznia i troską o jego zdrowie.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ind w:left="349"/>
            </w:pPr>
          </w:p>
        </w:tc>
      </w:tr>
      <w:tr w:rsidR="00775A85" w:rsidRPr="00775A85" w:rsidTr="008E1C34">
        <w:trPr>
          <w:trHeight w:val="166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CD68BB" w:rsidRDefault="00775A85" w:rsidP="008E1C34">
            <w:pPr>
              <w:pStyle w:val="TableParagraph"/>
              <w:tabs>
                <w:tab w:val="left" w:pos="571"/>
              </w:tabs>
              <w:spacing w:line="276" w:lineRule="auto"/>
              <w:ind w:right="101"/>
              <w:rPr>
                <w:rFonts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en-US"/>
              </w:rPr>
              <w:t>Reaguje na sytuacje nieprzestrzegania praw dziecka, zna instytucje i organizacje wspomagające dziecko i</w:t>
            </w:r>
            <w:r>
              <w:rPr>
                <w:rFonts w:asciiTheme="minorHAnsi" w:hAnsiTheme="minorHAnsi" w:cstheme="minorHAnsi"/>
                <w:color w:val="000000" w:themeColor="text1"/>
                <w:spacing w:val="-11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lang w:eastAsia="en-US"/>
              </w:rPr>
              <w:t>rodzinę oraz współpracuje z nimi w razie potrzeby.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ind w:left="349"/>
            </w:pPr>
          </w:p>
        </w:tc>
      </w:tr>
      <w:tr w:rsidR="00775A85" w:rsidRPr="00775A85" w:rsidTr="008E1C34">
        <w:trPr>
          <w:trHeight w:val="166"/>
        </w:trPr>
        <w:tc>
          <w:tcPr>
            <w:tcW w:w="54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</w:pPr>
            <w:r w:rsidRPr="00775A85">
              <w:t>Upowszechni</w:t>
            </w:r>
            <w:r w:rsidR="00CD68BB">
              <w:t>a wiedzę na temat praw dziecka.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75A85" w:rsidRPr="00775A85" w:rsidRDefault="00775A85" w:rsidP="008E1C34">
            <w:pPr>
              <w:spacing w:line="276" w:lineRule="auto"/>
              <w:ind w:left="349"/>
            </w:pPr>
          </w:p>
        </w:tc>
      </w:tr>
      <w:tr w:rsidR="00CD68BB" w:rsidRPr="00775A85" w:rsidTr="008E1C34">
        <w:trPr>
          <w:trHeight w:val="126"/>
        </w:trPr>
        <w:tc>
          <w:tcPr>
            <w:tcW w:w="54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  <w:r w:rsidRPr="00775A85">
              <w:t xml:space="preserve">wspieranie każdego ucznia, w tym ucznia </w:t>
            </w:r>
            <w:r w:rsidRPr="00775A85">
              <w:lastRenderedPageBreak/>
              <w:t>niepełnosprawnego, w jego rozwoju oraz tworzenie warunków do aktywnego i pełnego uczestnictwa ucznia w życiu szkoły oraz środowiska lokalnego;</w:t>
            </w:r>
          </w:p>
        </w:tc>
        <w:tc>
          <w:tcPr>
            <w:tcW w:w="524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  <w:r w:rsidRPr="00775A85">
              <w:lastRenderedPageBreak/>
              <w:t>Rozpoznaje</w:t>
            </w:r>
            <w:r>
              <w:t xml:space="preserve"> potrzeby i możliwości uczniów,</w:t>
            </w:r>
            <w:r w:rsidRPr="00775A85">
              <w:t xml:space="preserve"> wspiera potencjał rozwojowy każdego ucznia.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  <w:ind w:left="349"/>
            </w:pPr>
          </w:p>
        </w:tc>
      </w:tr>
      <w:tr w:rsidR="00CD68BB" w:rsidRPr="00775A85" w:rsidTr="008E1C34">
        <w:trPr>
          <w:trHeight w:val="123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  <w:r w:rsidRPr="00775A85">
              <w:t>Zna środowisko uczniów, ich problemy, wiedzę tę wykorzystuje organizując działania na rzecz rozwoju ucznia.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  <w:ind w:left="349"/>
            </w:pPr>
          </w:p>
        </w:tc>
      </w:tr>
      <w:tr w:rsidR="00CD68BB" w:rsidRPr="00775A85" w:rsidTr="008E1C34">
        <w:trPr>
          <w:trHeight w:val="123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  <w:r w:rsidRPr="00775A85">
              <w:t>Zna i realizuje zalecenia i ustalenia wynikające z organizowanej w szkole pomocy psychologiczno-pedagogicznej.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  <w:ind w:left="349"/>
            </w:pPr>
          </w:p>
        </w:tc>
      </w:tr>
      <w:tr w:rsidR="00CD68BB" w:rsidRPr="00775A85" w:rsidTr="008E1C34">
        <w:trPr>
          <w:trHeight w:val="123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  <w:r w:rsidRPr="00775A85">
              <w:t>Indywidualizuje pracę z uczniami biorąc pod uwagę ich potrzeby i możliwości.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  <w:ind w:left="349"/>
            </w:pPr>
          </w:p>
        </w:tc>
      </w:tr>
      <w:tr w:rsidR="00CD68BB" w:rsidRPr="00775A85" w:rsidTr="008E1C34">
        <w:trPr>
          <w:trHeight w:val="123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  <w:r w:rsidRPr="00775A85">
              <w:t>Stwarza warunki do aktywnego i pełnego uczestnictwa ucznia w życiu szkoły oraz środowiska lokalnego.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  <w:ind w:left="349"/>
            </w:pPr>
          </w:p>
        </w:tc>
      </w:tr>
      <w:tr w:rsidR="00CD68BB" w:rsidRPr="00775A85" w:rsidTr="008E1C34">
        <w:trPr>
          <w:trHeight w:val="126"/>
        </w:trPr>
        <w:tc>
          <w:tcPr>
            <w:tcW w:w="54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  <w:r w:rsidRPr="00775A85">
              <w:t>kształtowanie u uczniów szacunku do drugiego człowieka, świadomości posiadanych praw oraz postaw obywatelskiej, patriotycznej i prospołecznej, w tym przez własny przykład nauczyciela;</w:t>
            </w:r>
          </w:p>
        </w:tc>
        <w:tc>
          <w:tcPr>
            <w:tcW w:w="524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  <w:r w:rsidRPr="00775A85">
              <w:t>Kształtuje u uczniów postawę szacunku do drugiego człowieka.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  <w:ind w:left="349"/>
            </w:pPr>
          </w:p>
        </w:tc>
      </w:tr>
      <w:tr w:rsidR="00CD68BB" w:rsidRPr="00775A85" w:rsidTr="008E1C34">
        <w:trPr>
          <w:trHeight w:val="123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  <w:r w:rsidRPr="00775A85">
              <w:t>Realizuje działania kształtujące u ucznia postawy obywatelskie, patriotyczne i prospołeczne.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  <w:ind w:left="349"/>
            </w:pPr>
          </w:p>
        </w:tc>
      </w:tr>
      <w:tr w:rsidR="00CD68BB" w:rsidRPr="00775A85" w:rsidTr="008E1C34">
        <w:trPr>
          <w:trHeight w:val="123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  <w:r w:rsidRPr="00775A85">
              <w:t>Prezentuje postawy i zachowania nacechowane szacunkiem do drugiego człowieka.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  <w:ind w:left="349"/>
            </w:pPr>
          </w:p>
        </w:tc>
      </w:tr>
      <w:tr w:rsidR="00CD68BB" w:rsidRPr="00775A85" w:rsidTr="008E1C34">
        <w:trPr>
          <w:trHeight w:val="123"/>
        </w:trPr>
        <w:tc>
          <w:tcPr>
            <w:tcW w:w="54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  <w:r w:rsidRPr="00775A85">
              <w:t>Prezentuje postawy i zachowania stanowiące przykład postawy obywatelskiej, patriotycznej i prospołecznej.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  <w:ind w:left="349"/>
            </w:pPr>
          </w:p>
        </w:tc>
      </w:tr>
      <w:tr w:rsidR="00CD68BB" w:rsidRPr="00775A85" w:rsidTr="008E1C34">
        <w:trPr>
          <w:trHeight w:val="53"/>
        </w:trPr>
        <w:tc>
          <w:tcPr>
            <w:tcW w:w="54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  <w:r w:rsidRPr="00775A85">
              <w:t>współpraca z innymi nauczycielami;</w:t>
            </w:r>
          </w:p>
        </w:tc>
        <w:tc>
          <w:tcPr>
            <w:tcW w:w="524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  <w:r w:rsidRPr="00775A85">
              <w:t>Pracuje aktywnie w zespołach nauczycielskich.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  <w:ind w:left="349"/>
            </w:pPr>
          </w:p>
        </w:tc>
      </w:tr>
      <w:tr w:rsidR="00CD68BB" w:rsidRPr="00775A85" w:rsidTr="008E1C34">
        <w:trPr>
          <w:trHeight w:val="50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  <w:r w:rsidRPr="00775A85">
              <w:t>Angażuje się w realizację różnych zadań, przedsięwzięć we współpracy z innymi nauczycielami.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  <w:ind w:left="349"/>
            </w:pPr>
          </w:p>
        </w:tc>
      </w:tr>
      <w:tr w:rsidR="00CD68BB" w:rsidRPr="00775A85" w:rsidTr="008E1C34">
        <w:trPr>
          <w:trHeight w:val="50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</w:pPr>
            <w:r w:rsidRPr="00775A85">
              <w:t xml:space="preserve">Planuje </w:t>
            </w:r>
            <w:r w:rsidR="00C90A02">
              <w:t xml:space="preserve">i realizuje </w:t>
            </w:r>
            <w:r w:rsidRPr="00775A85">
              <w:t>procesy edukacyjne</w:t>
            </w:r>
            <w:r w:rsidR="00C90A02">
              <w:t xml:space="preserve"> (dydaktyczne, wychowawcze i opiekuńcze)</w:t>
            </w:r>
            <w:r w:rsidRPr="00775A85">
              <w:t xml:space="preserve"> we współpracy z innymi nauczycielami.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68BB" w:rsidRPr="00775A85" w:rsidRDefault="00CD68BB" w:rsidP="008E1C34">
            <w:pPr>
              <w:spacing w:line="276" w:lineRule="auto"/>
              <w:ind w:left="349"/>
            </w:pPr>
          </w:p>
        </w:tc>
      </w:tr>
      <w:tr w:rsidR="00C90A02" w:rsidRPr="00775A85" w:rsidTr="008E1C34">
        <w:trPr>
          <w:trHeight w:val="126"/>
        </w:trPr>
        <w:tc>
          <w:tcPr>
            <w:tcW w:w="54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90A02" w:rsidRPr="00775A85" w:rsidRDefault="00C90A02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90A02" w:rsidRPr="00775A85" w:rsidRDefault="00C90A02" w:rsidP="008E1C34">
            <w:pPr>
              <w:spacing w:line="276" w:lineRule="auto"/>
            </w:pPr>
            <w:r w:rsidRPr="00775A85">
              <w:t>przestrzeganie przepisów prawa z zakresu funkcjonowania szkoły oraz wewnętrznych uregulowań obowiązujących w szkole, w której nauczyciel jest zatrudniony;</w:t>
            </w:r>
          </w:p>
        </w:tc>
        <w:tc>
          <w:tcPr>
            <w:tcW w:w="524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90A02" w:rsidRPr="00775A85" w:rsidRDefault="00C90A02" w:rsidP="008E1C34">
            <w:pPr>
              <w:spacing w:line="276" w:lineRule="auto"/>
            </w:pPr>
            <w:r w:rsidRPr="00775A85">
              <w:t>Zna i stosuje przepisy związane z funkcjonowaniem szkoły</w:t>
            </w:r>
            <w:r>
              <w:t xml:space="preserve"> w sposób świadomy, aktywny, odpowiedzialny i terminowy</w:t>
            </w:r>
            <w:r w:rsidRPr="00775A85">
              <w:t>.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90A02" w:rsidRPr="00775A85" w:rsidRDefault="00C90A02" w:rsidP="008E1C34">
            <w:pPr>
              <w:spacing w:line="276" w:lineRule="auto"/>
              <w:ind w:left="349"/>
            </w:pPr>
          </w:p>
        </w:tc>
      </w:tr>
      <w:tr w:rsidR="00C90A02" w:rsidRPr="00775A85" w:rsidTr="008E1C34">
        <w:trPr>
          <w:trHeight w:val="123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90A02" w:rsidRPr="00775A85" w:rsidRDefault="00C90A02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90A02" w:rsidRPr="00775A85" w:rsidRDefault="00C90A02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90A02" w:rsidRPr="00775A85" w:rsidRDefault="00C90A02" w:rsidP="008E1C34">
            <w:pPr>
              <w:spacing w:line="276" w:lineRule="auto"/>
            </w:pPr>
            <w:r w:rsidRPr="00775A85">
              <w:t xml:space="preserve">Zna i </w:t>
            </w:r>
            <w:r w:rsidR="002B3AE3">
              <w:t xml:space="preserve">poprawie, terminowo </w:t>
            </w:r>
            <w:r w:rsidRPr="00775A85">
              <w:t>stosuje przepisy dotyczące sposobu prowadzenia dokumentacji w szkole.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90A02" w:rsidRPr="00775A85" w:rsidRDefault="00C90A02" w:rsidP="008E1C34">
            <w:pPr>
              <w:spacing w:line="276" w:lineRule="auto"/>
              <w:ind w:left="349"/>
            </w:pPr>
          </w:p>
        </w:tc>
      </w:tr>
      <w:tr w:rsidR="00C90A02" w:rsidRPr="00775A85" w:rsidTr="008E1C34">
        <w:trPr>
          <w:trHeight w:val="123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90A02" w:rsidRPr="00775A85" w:rsidRDefault="00C90A02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90A02" w:rsidRPr="00775A85" w:rsidRDefault="00C90A02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90A02" w:rsidRPr="00775A85" w:rsidRDefault="00C90A02" w:rsidP="008E1C34">
            <w:pPr>
              <w:spacing w:line="276" w:lineRule="auto"/>
            </w:pPr>
            <w:r w:rsidRPr="00775A85">
              <w:t>Współtworzy regulacje wewnątrzszkolne.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90A02" w:rsidRPr="00775A85" w:rsidRDefault="00C90A02" w:rsidP="008E1C34">
            <w:pPr>
              <w:spacing w:line="276" w:lineRule="auto"/>
              <w:ind w:left="349"/>
            </w:pPr>
          </w:p>
        </w:tc>
      </w:tr>
      <w:tr w:rsidR="00C90A02" w:rsidRPr="00775A85" w:rsidTr="008E1C34">
        <w:trPr>
          <w:trHeight w:val="370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90A02" w:rsidRPr="00775A85" w:rsidRDefault="00C90A02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90A02" w:rsidRPr="00775A85" w:rsidRDefault="00C90A02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90A02" w:rsidRPr="00775A85" w:rsidRDefault="00C90A02" w:rsidP="008E1C34">
            <w:pPr>
              <w:spacing w:line="276" w:lineRule="auto"/>
            </w:pPr>
            <w:r w:rsidRPr="00775A85">
              <w:t xml:space="preserve">Zna i </w:t>
            </w:r>
            <w:r w:rsidR="002B3AE3">
              <w:t xml:space="preserve">terminowo, z zaangażowaniem </w:t>
            </w:r>
            <w:r w:rsidRPr="00775A85">
              <w:t>realizuje zadania szkoły.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90A02" w:rsidRPr="00775A85" w:rsidRDefault="00C90A02" w:rsidP="008E1C34">
            <w:pPr>
              <w:spacing w:line="276" w:lineRule="auto"/>
              <w:ind w:left="349"/>
            </w:pPr>
          </w:p>
        </w:tc>
      </w:tr>
      <w:tr w:rsidR="002B3AE3" w:rsidRPr="00775A85" w:rsidTr="008E1C34">
        <w:trPr>
          <w:trHeight w:val="83"/>
        </w:trPr>
        <w:tc>
          <w:tcPr>
            <w:tcW w:w="54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B3AE3" w:rsidRPr="00775A85" w:rsidRDefault="002B3AE3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B3AE3" w:rsidRPr="00775A85" w:rsidRDefault="002B3AE3" w:rsidP="008E1C34">
            <w:pPr>
              <w:spacing w:line="276" w:lineRule="auto"/>
            </w:pPr>
            <w:r w:rsidRPr="00775A85">
              <w:t xml:space="preserve">poszerzanie wiedzy i doskonalenie umiejętności związanych z wykonywaną pracą, w tym w ramach </w:t>
            </w:r>
            <w:r w:rsidRPr="00775A85">
              <w:lastRenderedPageBreak/>
              <w:t>doskonalenia zawodowego;</w:t>
            </w:r>
          </w:p>
        </w:tc>
        <w:tc>
          <w:tcPr>
            <w:tcW w:w="524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B3AE3" w:rsidRPr="00775A85" w:rsidRDefault="002B3AE3" w:rsidP="008E1C34">
            <w:pPr>
              <w:spacing w:line="276" w:lineRule="auto"/>
            </w:pPr>
            <w:r w:rsidRPr="00775A85">
              <w:lastRenderedPageBreak/>
              <w:t>Podnosi kompetencje zawodowe w zakresie nauczanego przedmiotu lub rodzaju prowadzonych zajęć uczestnicząc w szkoleniach zewnętrznych i wewnątrzszkolnych.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B3AE3" w:rsidRPr="00775A85" w:rsidRDefault="002B3AE3" w:rsidP="008E1C34">
            <w:pPr>
              <w:spacing w:line="276" w:lineRule="auto"/>
              <w:ind w:left="349"/>
            </w:pPr>
          </w:p>
        </w:tc>
      </w:tr>
      <w:tr w:rsidR="002B3AE3" w:rsidRPr="00775A85" w:rsidTr="008E1C34">
        <w:trPr>
          <w:trHeight w:val="83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B3AE3" w:rsidRPr="00775A85" w:rsidRDefault="002B3AE3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B3AE3" w:rsidRPr="00775A85" w:rsidRDefault="002B3AE3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B3AE3" w:rsidRPr="00775A85" w:rsidRDefault="002B3AE3" w:rsidP="008E1C34">
            <w:pPr>
              <w:spacing w:line="276" w:lineRule="auto"/>
            </w:pPr>
            <w:r>
              <w:rPr>
                <w:rFonts w:cstheme="minorHAnsi"/>
                <w:color w:val="000000" w:themeColor="text1"/>
              </w:rPr>
              <w:t>Stosuje w praktyce rozwiązania, pomysły, sposoby pracy, z którymi zapoznał się w trakcie szkoleń, co przekłada się na jakość realizowanych zadań.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B3AE3" w:rsidRPr="00775A85" w:rsidRDefault="002B3AE3" w:rsidP="008E1C34">
            <w:pPr>
              <w:spacing w:line="276" w:lineRule="auto"/>
              <w:ind w:left="349"/>
            </w:pPr>
          </w:p>
        </w:tc>
      </w:tr>
      <w:tr w:rsidR="002B3AE3" w:rsidRPr="00775A85" w:rsidTr="008E1C34">
        <w:trPr>
          <w:trHeight w:val="83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B3AE3" w:rsidRPr="00775A85" w:rsidRDefault="002B3AE3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B3AE3" w:rsidRPr="00775A85" w:rsidRDefault="002B3AE3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B3AE3" w:rsidRPr="00775A85" w:rsidRDefault="002B3AE3" w:rsidP="008E1C34">
            <w:pPr>
              <w:spacing w:line="276" w:lineRule="auto"/>
            </w:pPr>
            <w:r>
              <w:rPr>
                <w:rFonts w:cstheme="minorHAnsi"/>
                <w:color w:val="000000" w:themeColor="text1"/>
              </w:rPr>
              <w:t>Dzieli się z innymi nauczycielami, pomysłami, rozwiązaniami, materiałami, co przekłada się na jakość pracy szkoły.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B3AE3" w:rsidRPr="00775A85" w:rsidRDefault="002B3AE3" w:rsidP="008E1C34">
            <w:pPr>
              <w:spacing w:line="276" w:lineRule="auto"/>
              <w:ind w:left="349"/>
            </w:pPr>
          </w:p>
        </w:tc>
      </w:tr>
      <w:tr w:rsidR="008E1C34" w:rsidRPr="00775A85" w:rsidTr="008E1C34">
        <w:trPr>
          <w:trHeight w:val="43"/>
        </w:trPr>
        <w:tc>
          <w:tcPr>
            <w:tcW w:w="54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E1C34" w:rsidRPr="00775A85" w:rsidRDefault="008E1C34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E1C34" w:rsidRPr="00775A85" w:rsidRDefault="008E1C34" w:rsidP="008E1C34">
            <w:pPr>
              <w:spacing w:line="276" w:lineRule="auto"/>
            </w:pPr>
            <w:r w:rsidRPr="00775A85">
              <w:t>współpraca z rodzicami.</w:t>
            </w:r>
          </w:p>
        </w:tc>
        <w:tc>
          <w:tcPr>
            <w:tcW w:w="524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E1C34" w:rsidRPr="00775A85" w:rsidRDefault="008E1C34" w:rsidP="008E1C34">
            <w:pPr>
              <w:spacing w:line="276" w:lineRule="auto"/>
            </w:pPr>
            <w:r w:rsidRPr="00775A85">
              <w:t>Utrzymuje kontakt z rodzicami – adekwatnie do potrzeb.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E1C34" w:rsidRPr="00775A85" w:rsidRDefault="008E1C34" w:rsidP="008E1C34">
            <w:pPr>
              <w:spacing w:line="276" w:lineRule="auto"/>
              <w:ind w:left="349"/>
            </w:pPr>
          </w:p>
        </w:tc>
      </w:tr>
      <w:tr w:rsidR="008E1C34" w:rsidRPr="00775A85" w:rsidTr="008E1C34">
        <w:trPr>
          <w:trHeight w:val="40"/>
        </w:trPr>
        <w:tc>
          <w:tcPr>
            <w:tcW w:w="54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1C34" w:rsidRPr="00775A85" w:rsidRDefault="008E1C34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1C34" w:rsidRPr="00775A85" w:rsidRDefault="008E1C34" w:rsidP="008E1C34">
            <w:pPr>
              <w:spacing w:line="276" w:lineRule="auto"/>
            </w:pPr>
          </w:p>
        </w:tc>
        <w:tc>
          <w:tcPr>
            <w:tcW w:w="524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1C34" w:rsidRPr="00775A85" w:rsidRDefault="008E1C34" w:rsidP="008E1C34">
            <w:pPr>
              <w:spacing w:line="276" w:lineRule="auto"/>
            </w:pPr>
            <w:r w:rsidRPr="00775A85">
              <w:t>Współpracując z rodzicami podejmuje</w:t>
            </w:r>
            <w:r>
              <w:t xml:space="preserve"> m.in.</w:t>
            </w:r>
            <w:r w:rsidRPr="00775A85">
              <w:t xml:space="preserve"> takie działania jak: rozmowy, konsultacje, wskazywanie osób, instytucji wspierających, pomocowych, przygotowywanie materiałów – na rzecz rozwoju ucznia.</w:t>
            </w:r>
          </w:p>
          <w:p w:rsidR="008E1C34" w:rsidRPr="00775A85" w:rsidRDefault="008E1C34" w:rsidP="008E1C34">
            <w:pPr>
              <w:spacing w:line="276" w:lineRule="auto"/>
            </w:pPr>
          </w:p>
        </w:tc>
        <w:tc>
          <w:tcPr>
            <w:tcW w:w="12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1C34" w:rsidRPr="00775A85" w:rsidRDefault="008E1C34" w:rsidP="008E1C34">
            <w:pPr>
              <w:spacing w:line="276" w:lineRule="auto"/>
              <w:ind w:left="349"/>
            </w:pPr>
          </w:p>
        </w:tc>
      </w:tr>
      <w:tr w:rsidR="002B3AE3" w:rsidRPr="00775A85" w:rsidTr="008E1C34">
        <w:trPr>
          <w:trHeight w:val="40"/>
        </w:trPr>
        <w:tc>
          <w:tcPr>
            <w:tcW w:w="54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B3AE3" w:rsidRPr="00775A85" w:rsidRDefault="002B3AE3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2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B3AE3" w:rsidRPr="002B3AE3" w:rsidRDefault="002B3AE3" w:rsidP="008E1C34">
            <w:pPr>
              <w:spacing w:line="276" w:lineRule="auto"/>
            </w:pPr>
            <w:r w:rsidRPr="002B3AE3">
              <w:rPr>
                <w:rFonts w:cstheme="minorHAnsi"/>
                <w:color w:val="000000" w:themeColor="text1"/>
              </w:rPr>
              <w:t>Stopień realizacji planu rozwoju zawodowego (dotyczy oceny pracy nauczyciela stażysty dokonywanej po zakończeniu stażu na stopień nauczyciela kontraktowego)</w:t>
            </w:r>
          </w:p>
        </w:tc>
        <w:tc>
          <w:tcPr>
            <w:tcW w:w="524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B3AE3" w:rsidRPr="00775A85" w:rsidRDefault="002B3AE3" w:rsidP="008E1C34">
            <w:pPr>
              <w:spacing w:line="276" w:lineRule="auto"/>
            </w:pPr>
            <w:r>
              <w:rPr>
                <w:rFonts w:cstheme="minorHAnsi"/>
                <w:color w:val="000000" w:themeColor="text1"/>
              </w:rPr>
              <w:t>Zadania ujęte w planie rozwoju zawodowego.</w:t>
            </w:r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B3AE3" w:rsidRPr="00775A85" w:rsidRDefault="002B3AE3" w:rsidP="008E1C34">
            <w:pPr>
              <w:spacing w:line="276" w:lineRule="auto"/>
              <w:ind w:left="349"/>
            </w:pPr>
          </w:p>
        </w:tc>
      </w:tr>
      <w:tr w:rsidR="00287BF3" w:rsidRPr="00775A85" w:rsidTr="008E1C34">
        <w:tc>
          <w:tcPr>
            <w:tcW w:w="791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7BF3" w:rsidRPr="00775A85" w:rsidRDefault="00287BF3" w:rsidP="008E1C34">
            <w:pPr>
              <w:spacing w:line="276" w:lineRule="auto"/>
            </w:pPr>
            <w:r w:rsidRPr="00775A85">
              <w:t>Liczba punktów możliwych do uzyskania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7BF3" w:rsidRPr="00775A85" w:rsidRDefault="001D4EDD" w:rsidP="008E1C34">
            <w:pPr>
              <w:spacing w:line="276" w:lineRule="auto"/>
              <w:rPr>
                <w:b/>
              </w:rPr>
            </w:pPr>
            <w:r>
              <w:rPr>
                <w:b/>
              </w:rPr>
              <w:t>36/40 – dla kończących staż</w:t>
            </w:r>
          </w:p>
        </w:tc>
      </w:tr>
      <w:tr w:rsidR="00287BF3" w:rsidRPr="00775A85" w:rsidTr="008E1C34">
        <w:tc>
          <w:tcPr>
            <w:tcW w:w="791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7BF3" w:rsidRPr="00775A85" w:rsidRDefault="00287BF3" w:rsidP="008E1C34">
            <w:pPr>
              <w:spacing w:line="276" w:lineRule="auto"/>
            </w:pPr>
            <w:r w:rsidRPr="00775A85">
              <w:t>Liczba punktów uzyskanych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7BF3" w:rsidRPr="00775A85" w:rsidRDefault="00287BF3" w:rsidP="008E1C34">
            <w:pPr>
              <w:spacing w:line="276" w:lineRule="auto"/>
            </w:pPr>
          </w:p>
        </w:tc>
      </w:tr>
    </w:tbl>
    <w:p w:rsidR="00D81496" w:rsidRPr="00775A85" w:rsidRDefault="00D81496" w:rsidP="008E1C34">
      <w:pPr>
        <w:spacing w:line="276" w:lineRule="auto"/>
        <w:jc w:val="both"/>
      </w:pPr>
    </w:p>
    <w:p w:rsidR="00B52D1F" w:rsidRPr="00775A85" w:rsidRDefault="004105CC" w:rsidP="008E1C34">
      <w:pPr>
        <w:spacing w:line="276" w:lineRule="auto"/>
        <w:jc w:val="both"/>
      </w:pPr>
      <w:r w:rsidRPr="00775A85">
        <w:br w:type="page"/>
      </w:r>
      <w:bookmarkEnd w:id="5"/>
    </w:p>
    <w:p w:rsidR="00B52D1F" w:rsidRPr="00775A85" w:rsidRDefault="00B52D1F" w:rsidP="008E1C34">
      <w:pPr>
        <w:spacing w:line="276" w:lineRule="auto"/>
        <w:jc w:val="both"/>
        <w:rPr>
          <w:b/>
          <w:smallCaps/>
          <w:sz w:val="28"/>
          <w:szCs w:val="28"/>
        </w:rPr>
      </w:pPr>
      <w:bookmarkStart w:id="6" w:name="_Hlk517292772"/>
      <w:r w:rsidRPr="00775A85">
        <w:rPr>
          <w:b/>
          <w:smallCaps/>
          <w:sz w:val="28"/>
          <w:szCs w:val="28"/>
        </w:rPr>
        <w:lastRenderedPageBreak/>
        <w:t>Załącznik nr 2</w:t>
      </w:r>
    </w:p>
    <w:bookmarkEnd w:id="6"/>
    <w:p w:rsidR="00B52D1F" w:rsidRPr="00775A85" w:rsidRDefault="00B52D1F" w:rsidP="008E1C34">
      <w:pPr>
        <w:spacing w:line="276" w:lineRule="auto"/>
        <w:jc w:val="both"/>
        <w:rPr>
          <w:b/>
          <w:smallCaps/>
          <w:sz w:val="28"/>
          <w:szCs w:val="28"/>
        </w:rPr>
      </w:pPr>
    </w:p>
    <w:p w:rsidR="006C701C" w:rsidRPr="00775A85" w:rsidRDefault="00FB7F3C" w:rsidP="008E1C34">
      <w:pPr>
        <w:spacing w:line="276" w:lineRule="auto"/>
        <w:jc w:val="both"/>
        <w:rPr>
          <w:b/>
          <w:smallCaps/>
          <w:sz w:val="28"/>
          <w:szCs w:val="28"/>
        </w:rPr>
      </w:pPr>
      <w:r w:rsidRPr="00775A85">
        <w:rPr>
          <w:b/>
          <w:smallCaps/>
          <w:sz w:val="28"/>
          <w:szCs w:val="28"/>
        </w:rPr>
        <w:t>Nauczyciel kontraktowy</w:t>
      </w:r>
    </w:p>
    <w:p w:rsidR="00B52D1F" w:rsidRPr="00775A85" w:rsidRDefault="00B52D1F" w:rsidP="008E1C34">
      <w:pPr>
        <w:spacing w:line="276" w:lineRule="auto"/>
        <w:jc w:val="both"/>
        <w:rPr>
          <w:sz w:val="28"/>
          <w:szCs w:val="28"/>
        </w:rPr>
      </w:pPr>
    </w:p>
    <w:tbl>
      <w:tblPr>
        <w:tblStyle w:val="Tabela-Siatka"/>
        <w:tblW w:w="9049" w:type="dxa"/>
        <w:tblLook w:val="04A0" w:firstRow="1" w:lastRow="0" w:firstColumn="1" w:lastColumn="0" w:noHBand="0" w:noVBand="1"/>
      </w:tblPr>
      <w:tblGrid>
        <w:gridCol w:w="545"/>
        <w:gridCol w:w="1993"/>
        <w:gridCol w:w="5348"/>
        <w:gridCol w:w="1163"/>
      </w:tblGrid>
      <w:tr w:rsidR="00D34486" w:rsidRPr="008E1C34" w:rsidTr="008E1C34">
        <w:tc>
          <w:tcPr>
            <w:tcW w:w="5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4486" w:rsidRPr="008E1C34" w:rsidRDefault="008E1C34" w:rsidP="008E1C3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D34486" w:rsidRPr="008E1C34">
              <w:rPr>
                <w:b/>
              </w:rPr>
              <w:t>p.</w:t>
            </w:r>
          </w:p>
        </w:tc>
        <w:tc>
          <w:tcPr>
            <w:tcW w:w="19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4486" w:rsidRPr="008E1C34" w:rsidRDefault="00D34486" w:rsidP="008E1C34">
            <w:pPr>
              <w:spacing w:line="276" w:lineRule="auto"/>
              <w:jc w:val="center"/>
              <w:rPr>
                <w:b/>
              </w:rPr>
            </w:pPr>
            <w:r w:rsidRPr="008E1C34">
              <w:rPr>
                <w:b/>
              </w:rPr>
              <w:t>Kryterium z rozporządzenia</w:t>
            </w:r>
          </w:p>
        </w:tc>
        <w:tc>
          <w:tcPr>
            <w:tcW w:w="53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4486" w:rsidRPr="008E1C34" w:rsidRDefault="00D34486" w:rsidP="008E1C34">
            <w:pPr>
              <w:spacing w:line="276" w:lineRule="auto"/>
              <w:jc w:val="center"/>
              <w:rPr>
                <w:b/>
              </w:rPr>
            </w:pPr>
            <w:r w:rsidRPr="008E1C34">
              <w:rPr>
                <w:b/>
              </w:rPr>
              <w:t>Wskaźniki</w:t>
            </w:r>
          </w:p>
        </w:tc>
        <w:tc>
          <w:tcPr>
            <w:tcW w:w="11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4486" w:rsidRPr="008E1C34" w:rsidRDefault="00D34486" w:rsidP="008E1C34">
            <w:pPr>
              <w:spacing w:line="276" w:lineRule="auto"/>
              <w:jc w:val="center"/>
              <w:rPr>
                <w:b/>
              </w:rPr>
            </w:pPr>
            <w:r w:rsidRPr="008E1C34">
              <w:rPr>
                <w:b/>
              </w:rPr>
              <w:t>Liczba punktów od 1 do 4</w:t>
            </w:r>
          </w:p>
        </w:tc>
      </w:tr>
      <w:tr w:rsidR="00D34486" w:rsidRPr="00775A85" w:rsidTr="008E1C34">
        <w:trPr>
          <w:trHeight w:val="301"/>
        </w:trPr>
        <w:tc>
          <w:tcPr>
            <w:tcW w:w="54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34486" w:rsidRPr="00775A85" w:rsidRDefault="00D34486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9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34486" w:rsidRPr="00775A85" w:rsidRDefault="00D34486" w:rsidP="008E1C34">
            <w:pPr>
              <w:spacing w:line="276" w:lineRule="auto"/>
            </w:pPr>
            <w:r w:rsidRPr="00775A85">
              <w:t>planowanie, organizowanie i prowadzenie zajęć dydaktycznych, wychowawczych i opiekuńczych wynikających ze specyfiki szkoły i zajmowanego stanowiska, z wykorzystaniem metod aktywizujących ucznia, w tym narzędzi multimedialnych i informatycznych, dostosowanych do specyfiki prowadzonych zajęć;</w:t>
            </w:r>
          </w:p>
        </w:tc>
        <w:tc>
          <w:tcPr>
            <w:tcW w:w="534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34486" w:rsidRPr="00775A85" w:rsidRDefault="00D34486" w:rsidP="008E1C34">
            <w:pPr>
              <w:spacing w:line="276" w:lineRule="auto"/>
            </w:pPr>
            <w:r w:rsidRPr="00775A85">
              <w:t>Umiejętnie planuje, organizuje i prowadzi zajęcia dydaktyczne, wychowawcze i opiekuńcze.</w:t>
            </w:r>
          </w:p>
        </w:tc>
        <w:tc>
          <w:tcPr>
            <w:tcW w:w="116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34486" w:rsidRPr="00775A85" w:rsidRDefault="00D34486" w:rsidP="008E1C34">
            <w:pPr>
              <w:spacing w:line="276" w:lineRule="auto"/>
              <w:ind w:left="142"/>
            </w:pPr>
          </w:p>
        </w:tc>
      </w:tr>
      <w:tr w:rsidR="00D34486" w:rsidRPr="00775A85" w:rsidTr="008E1C34">
        <w:trPr>
          <w:trHeight w:val="298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34486" w:rsidRPr="00775A85" w:rsidRDefault="00D34486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9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34486" w:rsidRPr="00775A85" w:rsidRDefault="00D34486" w:rsidP="008E1C34">
            <w:pPr>
              <w:spacing w:line="276" w:lineRule="auto"/>
            </w:pPr>
          </w:p>
        </w:tc>
        <w:tc>
          <w:tcPr>
            <w:tcW w:w="534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34486" w:rsidRPr="00775A85" w:rsidRDefault="00D34486" w:rsidP="008E1C34">
            <w:pPr>
              <w:spacing w:line="276" w:lineRule="auto"/>
            </w:pPr>
            <w:r w:rsidRPr="00775A85">
              <w:t xml:space="preserve">Wykorzystuje </w:t>
            </w:r>
            <w:r>
              <w:t xml:space="preserve">w sposób celowy </w:t>
            </w:r>
            <w:r w:rsidRPr="00775A85">
              <w:t>metody aktywizujące ucznia.</w:t>
            </w:r>
          </w:p>
        </w:tc>
        <w:tc>
          <w:tcPr>
            <w:tcW w:w="116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34486" w:rsidRPr="00775A85" w:rsidRDefault="00D34486" w:rsidP="008E1C34">
            <w:pPr>
              <w:spacing w:line="276" w:lineRule="auto"/>
              <w:ind w:left="142"/>
            </w:pPr>
          </w:p>
        </w:tc>
      </w:tr>
      <w:tr w:rsidR="00D34486" w:rsidRPr="00775A85" w:rsidTr="008E1C34">
        <w:trPr>
          <w:trHeight w:val="298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34486" w:rsidRPr="00775A85" w:rsidRDefault="00D34486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9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34486" w:rsidRPr="00775A85" w:rsidRDefault="00D34486" w:rsidP="008E1C34">
            <w:pPr>
              <w:spacing w:line="276" w:lineRule="auto"/>
            </w:pPr>
          </w:p>
        </w:tc>
        <w:tc>
          <w:tcPr>
            <w:tcW w:w="534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34486" w:rsidRPr="00775A85" w:rsidRDefault="00D34486" w:rsidP="008E1C34">
            <w:pPr>
              <w:spacing w:line="276" w:lineRule="auto"/>
            </w:pPr>
            <w:r w:rsidRPr="00775A85">
              <w:t>Sprawnie i celowo korzysta z narzędzi multimedialnych i informatycznych.</w:t>
            </w:r>
          </w:p>
        </w:tc>
        <w:tc>
          <w:tcPr>
            <w:tcW w:w="116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34486" w:rsidRPr="00775A85" w:rsidRDefault="00D34486" w:rsidP="008E1C34">
            <w:pPr>
              <w:spacing w:line="276" w:lineRule="auto"/>
              <w:ind w:left="142"/>
            </w:pPr>
          </w:p>
        </w:tc>
      </w:tr>
      <w:tr w:rsidR="00D34486" w:rsidRPr="00775A85" w:rsidTr="008E1C34">
        <w:trPr>
          <w:trHeight w:val="298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34486" w:rsidRPr="00775A85" w:rsidRDefault="00D34486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9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34486" w:rsidRPr="00775A85" w:rsidRDefault="00D34486" w:rsidP="008E1C34">
            <w:pPr>
              <w:spacing w:line="276" w:lineRule="auto"/>
            </w:pPr>
          </w:p>
        </w:tc>
        <w:tc>
          <w:tcPr>
            <w:tcW w:w="534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34486" w:rsidRPr="00775A85" w:rsidRDefault="00D34486" w:rsidP="008E1C34">
            <w:pPr>
              <w:spacing w:line="276" w:lineRule="auto"/>
            </w:pPr>
            <w:r w:rsidRPr="00775A85">
              <w:t xml:space="preserve">Organizuje procesy edukacyjne w sposób umożliwiający uczniom </w:t>
            </w:r>
            <w:r>
              <w:t>uczenie</w:t>
            </w:r>
            <w:r w:rsidRPr="00775A85">
              <w:t xml:space="preserve"> się nawzajem oraz </w:t>
            </w:r>
            <w:r>
              <w:t>korzystanie</w:t>
            </w:r>
            <w:r w:rsidRPr="00775A85">
              <w:t xml:space="preserve"> z narzędzi multimedialnych i informatycznych</w:t>
            </w:r>
          </w:p>
        </w:tc>
        <w:tc>
          <w:tcPr>
            <w:tcW w:w="116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34486" w:rsidRPr="00775A85" w:rsidRDefault="00D34486" w:rsidP="008E1C34">
            <w:pPr>
              <w:spacing w:line="276" w:lineRule="auto"/>
              <w:ind w:left="142"/>
            </w:pPr>
          </w:p>
        </w:tc>
      </w:tr>
      <w:tr w:rsidR="00B67FEA" w:rsidRPr="00775A85" w:rsidTr="008E1C34">
        <w:trPr>
          <w:trHeight w:val="120"/>
        </w:trPr>
        <w:tc>
          <w:tcPr>
            <w:tcW w:w="54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9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spacing w:line="276" w:lineRule="auto"/>
            </w:pPr>
            <w:r w:rsidRPr="00775A85">
              <w:t>diagnozowanie potrzeb i możliwości ucznia oraz indywidualizowanie pracy z uczniem;</w:t>
            </w:r>
          </w:p>
        </w:tc>
        <w:tc>
          <w:tcPr>
            <w:tcW w:w="534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spacing w:line="276" w:lineRule="auto"/>
            </w:pPr>
            <w:r w:rsidRPr="00775A85">
              <w:t>Diagnozuje potrzeby i możliwości ucznia, na podstawie diagnozy wyciąga wnioski i wykorzystuje je efektywnie w pracy z uczniem.</w:t>
            </w:r>
          </w:p>
        </w:tc>
        <w:tc>
          <w:tcPr>
            <w:tcW w:w="116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spacing w:line="276" w:lineRule="auto"/>
              <w:ind w:left="142"/>
            </w:pPr>
          </w:p>
        </w:tc>
      </w:tr>
      <w:tr w:rsidR="00B67FEA" w:rsidRPr="00775A85" w:rsidTr="008E1C34">
        <w:trPr>
          <w:trHeight w:val="120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9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spacing w:line="276" w:lineRule="auto"/>
            </w:pPr>
          </w:p>
        </w:tc>
        <w:tc>
          <w:tcPr>
            <w:tcW w:w="534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spacing w:line="276" w:lineRule="auto"/>
            </w:pPr>
            <w:r w:rsidRPr="00775A85">
              <w:t>Indywidualizuje pracę z uczniem.</w:t>
            </w:r>
          </w:p>
        </w:tc>
        <w:tc>
          <w:tcPr>
            <w:tcW w:w="116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spacing w:line="276" w:lineRule="auto"/>
              <w:ind w:left="142"/>
            </w:pPr>
          </w:p>
        </w:tc>
      </w:tr>
      <w:tr w:rsidR="008E1C34" w:rsidRPr="00775A85" w:rsidTr="008E1C34">
        <w:trPr>
          <w:trHeight w:val="181"/>
        </w:trPr>
        <w:tc>
          <w:tcPr>
            <w:tcW w:w="54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E1C34" w:rsidRPr="00775A85" w:rsidRDefault="008E1C34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9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E1C34" w:rsidRPr="00775A85" w:rsidRDefault="008E1C34" w:rsidP="008E1C34">
            <w:pPr>
              <w:spacing w:line="276" w:lineRule="auto"/>
            </w:pPr>
            <w:r w:rsidRPr="00775A85">
              <w:t xml:space="preserve">analizowanie własnej pracy, wykorzystywanie wniosków wynikających z tej analizy do </w:t>
            </w:r>
            <w:r w:rsidRPr="00775A85">
              <w:lastRenderedPageBreak/>
              <w:t xml:space="preserve">doskonalenia procesu </w:t>
            </w:r>
            <w:proofErr w:type="spellStart"/>
            <w:r w:rsidRPr="00775A85">
              <w:t>dydaktyczno</w:t>
            </w:r>
            <w:proofErr w:type="spellEnd"/>
            <w:r w:rsidRPr="00775A85">
              <w:t>–wychowawczego i opiekuńczego oraz osiąganie pozytywnych efektów pracy;</w:t>
            </w:r>
          </w:p>
        </w:tc>
        <w:tc>
          <w:tcPr>
            <w:tcW w:w="534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E1C34" w:rsidRPr="00775A85" w:rsidRDefault="008E1C34" w:rsidP="008E1C34">
            <w:pPr>
              <w:spacing w:line="276" w:lineRule="auto"/>
            </w:pPr>
            <w:r w:rsidRPr="00775A85">
              <w:lastRenderedPageBreak/>
              <w:t>Analizuje własną pracę i na tej podstawie formułuje wnioski, na podstawie wniosków podejmuje działania doskonalące warsztat pracy, umie ocenić ich skuteczność i dokonywać zmian w tych działaniach.</w:t>
            </w:r>
          </w:p>
        </w:tc>
        <w:tc>
          <w:tcPr>
            <w:tcW w:w="116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E1C34" w:rsidRPr="00775A85" w:rsidRDefault="008E1C34" w:rsidP="008E1C34">
            <w:pPr>
              <w:spacing w:line="276" w:lineRule="auto"/>
              <w:ind w:left="142"/>
            </w:pPr>
          </w:p>
        </w:tc>
      </w:tr>
      <w:tr w:rsidR="008E1C34" w:rsidRPr="00775A85" w:rsidTr="008E1C34">
        <w:trPr>
          <w:trHeight w:val="178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E1C34" w:rsidRPr="00775A85" w:rsidRDefault="008E1C34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9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E1C34" w:rsidRPr="00775A85" w:rsidRDefault="008E1C34" w:rsidP="008E1C34">
            <w:pPr>
              <w:spacing w:line="276" w:lineRule="auto"/>
            </w:pPr>
          </w:p>
        </w:tc>
        <w:tc>
          <w:tcPr>
            <w:tcW w:w="534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E1C34" w:rsidRPr="00775A85" w:rsidRDefault="008E1C34" w:rsidP="008E1C34">
            <w:pPr>
              <w:spacing w:line="276" w:lineRule="auto"/>
            </w:pPr>
            <w:r w:rsidRPr="00775A85">
              <w:t>Osiąga pozytywne efekty w pracy dydaktyczno-wychowawczej i opiekuńczej.</w:t>
            </w:r>
          </w:p>
        </w:tc>
        <w:tc>
          <w:tcPr>
            <w:tcW w:w="116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E1C34" w:rsidRPr="00775A85" w:rsidRDefault="008E1C34" w:rsidP="008E1C34">
            <w:pPr>
              <w:spacing w:line="276" w:lineRule="auto"/>
              <w:ind w:left="142"/>
            </w:pPr>
          </w:p>
        </w:tc>
      </w:tr>
      <w:tr w:rsidR="008E1C34" w:rsidRPr="00775A85" w:rsidTr="008E1C34">
        <w:trPr>
          <w:trHeight w:val="120"/>
        </w:trPr>
        <w:tc>
          <w:tcPr>
            <w:tcW w:w="54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1C34" w:rsidRPr="00775A85" w:rsidRDefault="008E1C34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9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1C34" w:rsidRPr="00775A85" w:rsidRDefault="008E1C34" w:rsidP="008E1C34">
            <w:pPr>
              <w:spacing w:line="276" w:lineRule="auto"/>
            </w:pPr>
          </w:p>
        </w:tc>
        <w:tc>
          <w:tcPr>
            <w:tcW w:w="534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1C34" w:rsidRPr="00775A85" w:rsidRDefault="008E1C34" w:rsidP="008E1C34">
            <w:pPr>
              <w:spacing w:line="276" w:lineRule="auto"/>
            </w:pPr>
            <w:r w:rsidRPr="00775A85">
              <w:t>Efektywnie wykorzystuje zdobytą wiedzę i umiejętności, w tym związane z przepisami dotyczącymi systemu oświaty, w realizowaniu procesów edukacyjnych i innych zadań szkoły.</w:t>
            </w:r>
          </w:p>
        </w:tc>
        <w:tc>
          <w:tcPr>
            <w:tcW w:w="116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1C34" w:rsidRPr="00775A85" w:rsidRDefault="008E1C34" w:rsidP="008E1C34">
            <w:pPr>
              <w:spacing w:line="276" w:lineRule="auto"/>
              <w:ind w:left="142"/>
            </w:pPr>
          </w:p>
        </w:tc>
      </w:tr>
      <w:tr w:rsidR="00B67FEA" w:rsidRPr="00775A85" w:rsidTr="008E1C34">
        <w:trPr>
          <w:trHeight w:val="120"/>
        </w:trPr>
        <w:tc>
          <w:tcPr>
            <w:tcW w:w="5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spacing w:line="276" w:lineRule="auto"/>
            </w:pPr>
            <w:r>
              <w:t>wykorzystywanie w pracy wiedzy i umiejętności nabytych w wyniku doskonalenia zawodowego;</w:t>
            </w:r>
          </w:p>
        </w:tc>
        <w:tc>
          <w:tcPr>
            <w:tcW w:w="53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spacing w:line="276" w:lineRule="auto"/>
            </w:pPr>
            <w:r w:rsidRPr="00B67FEA">
              <w:t>Efektywnie wykorzystuje</w:t>
            </w:r>
            <w:r w:rsidR="00F9025C">
              <w:t xml:space="preserve"> zdobytą wiedzę i umiejętności nabyte w procesie doskonalenia zawodowego.</w:t>
            </w:r>
          </w:p>
        </w:tc>
        <w:tc>
          <w:tcPr>
            <w:tcW w:w="11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spacing w:line="276" w:lineRule="auto"/>
              <w:ind w:left="142"/>
            </w:pPr>
          </w:p>
        </w:tc>
      </w:tr>
      <w:tr w:rsidR="00B67FEA" w:rsidRPr="00775A85" w:rsidTr="008E1C34">
        <w:trPr>
          <w:trHeight w:val="1109"/>
        </w:trPr>
        <w:tc>
          <w:tcPr>
            <w:tcW w:w="54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spacing w:line="276" w:lineRule="auto"/>
            </w:pPr>
            <w:r w:rsidRPr="00775A85">
              <w:t>realizowanie innych zajęć i czynności, o których mowa w art. 42 ust. 2 pkt 2 Karty Nauczyciela, w tym udział w przeprowadzaniu egzaminów, o których mowa w art. 42 ust. 2b pkt 2 Karty Nauczyciela.</w:t>
            </w:r>
          </w:p>
        </w:tc>
        <w:tc>
          <w:tcPr>
            <w:tcW w:w="534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spacing w:line="276" w:lineRule="auto"/>
            </w:pPr>
            <w:r w:rsidRPr="00775A85">
              <w:t>Efektywnie i rzetelnie realizuje zadania i czynności wynikające z planów pracy szkoły, w tym związane z realizacją zadań członka rady pedagogicznej, przewodniczącego lub członka zespołu nadzorującego podczas egzami</w:t>
            </w:r>
            <w:r>
              <w:t>nu zewnętrznego.</w:t>
            </w:r>
          </w:p>
        </w:tc>
        <w:tc>
          <w:tcPr>
            <w:tcW w:w="116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spacing w:line="276" w:lineRule="auto"/>
              <w:ind w:left="142"/>
            </w:pPr>
          </w:p>
        </w:tc>
      </w:tr>
      <w:tr w:rsidR="00B67FEA" w:rsidRPr="00775A85" w:rsidTr="008E1C34">
        <w:trPr>
          <w:trHeight w:val="178"/>
        </w:trPr>
        <w:tc>
          <w:tcPr>
            <w:tcW w:w="54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9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spacing w:line="276" w:lineRule="auto"/>
            </w:pPr>
          </w:p>
        </w:tc>
        <w:tc>
          <w:tcPr>
            <w:tcW w:w="534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spacing w:line="276" w:lineRule="auto"/>
            </w:pPr>
            <w:r w:rsidRPr="00775A85">
              <w:t>Planuje i prowadzi zajęcia pozalekcyjne dla uczniów (kółka, warsztaty, konsultacje, projekty, rajdy itp.) zgodnie z ich potrzebami i potrzebami szkoły.</w:t>
            </w:r>
          </w:p>
        </w:tc>
        <w:tc>
          <w:tcPr>
            <w:tcW w:w="116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spacing w:line="276" w:lineRule="auto"/>
              <w:ind w:left="142"/>
            </w:pPr>
          </w:p>
        </w:tc>
      </w:tr>
      <w:tr w:rsidR="00B67FEA" w:rsidRPr="00775A85" w:rsidTr="008E1C34">
        <w:trPr>
          <w:trHeight w:val="178"/>
        </w:trPr>
        <w:tc>
          <w:tcPr>
            <w:tcW w:w="54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9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spacing w:line="276" w:lineRule="auto"/>
            </w:pPr>
          </w:p>
        </w:tc>
        <w:tc>
          <w:tcPr>
            <w:tcW w:w="534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spacing w:line="276" w:lineRule="auto"/>
            </w:pPr>
            <w:r w:rsidRPr="00775A85">
              <w:t>Angażuje się, za zgodą dyrektora, w inicjatywy środowiska – zgodnie z potrzebami szkoły i środowiska.</w:t>
            </w:r>
          </w:p>
        </w:tc>
        <w:tc>
          <w:tcPr>
            <w:tcW w:w="116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spacing w:line="276" w:lineRule="auto"/>
              <w:ind w:left="142"/>
            </w:pPr>
          </w:p>
        </w:tc>
      </w:tr>
      <w:tr w:rsidR="00B67FEA" w:rsidRPr="00775A85" w:rsidTr="008E1C34">
        <w:trPr>
          <w:trHeight w:val="178"/>
        </w:trPr>
        <w:tc>
          <w:tcPr>
            <w:tcW w:w="54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9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spacing w:line="276" w:lineRule="auto"/>
            </w:pPr>
            <w:r w:rsidRPr="00364076">
              <w:rPr>
                <w:rFonts w:cstheme="minorHAnsi"/>
              </w:rPr>
              <w:t xml:space="preserve">Stopień realizacji planu rozwoju zawodowego (dotyczy oceny pracy nauczyciela </w:t>
            </w:r>
            <w:r w:rsidR="00540353" w:rsidRPr="00364076">
              <w:rPr>
                <w:rFonts w:cstheme="minorHAnsi"/>
              </w:rPr>
              <w:t>kontraktowego</w:t>
            </w:r>
            <w:r w:rsidRPr="00364076">
              <w:rPr>
                <w:rFonts w:cstheme="minorHAnsi"/>
              </w:rPr>
              <w:t xml:space="preserve"> dokonywanej po zakończeniu stażu na stopień nauczyciela </w:t>
            </w:r>
            <w:r w:rsidR="00540353" w:rsidRPr="00364076">
              <w:rPr>
                <w:rFonts w:cstheme="minorHAnsi"/>
              </w:rPr>
              <w:t>mianowanego</w:t>
            </w:r>
            <w:r w:rsidRPr="00364076">
              <w:rPr>
                <w:rFonts w:cstheme="minorHAnsi"/>
              </w:rPr>
              <w:t>).</w:t>
            </w:r>
          </w:p>
        </w:tc>
        <w:tc>
          <w:tcPr>
            <w:tcW w:w="534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spacing w:line="276" w:lineRule="auto"/>
            </w:pPr>
            <w:r>
              <w:rPr>
                <w:rFonts w:cstheme="minorHAnsi"/>
                <w:color w:val="000000" w:themeColor="text1"/>
              </w:rPr>
              <w:t>Zadania ujęte w planie rozwoju zawodowego.</w:t>
            </w:r>
          </w:p>
        </w:tc>
        <w:tc>
          <w:tcPr>
            <w:tcW w:w="116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67FEA" w:rsidRPr="00775A85" w:rsidRDefault="00B67FEA" w:rsidP="008E1C34">
            <w:pPr>
              <w:spacing w:line="276" w:lineRule="auto"/>
              <w:ind w:left="142"/>
            </w:pPr>
          </w:p>
        </w:tc>
      </w:tr>
      <w:tr w:rsidR="00D34486" w:rsidRPr="00775A85" w:rsidTr="008E1C34">
        <w:tc>
          <w:tcPr>
            <w:tcW w:w="788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4486" w:rsidRPr="00775A85" w:rsidRDefault="00D34486" w:rsidP="008E1C34">
            <w:pPr>
              <w:spacing w:line="276" w:lineRule="auto"/>
            </w:pPr>
            <w:r w:rsidRPr="00775A85">
              <w:t>Liczba punktów możliwych do uzyskania</w:t>
            </w:r>
          </w:p>
        </w:tc>
        <w:tc>
          <w:tcPr>
            <w:tcW w:w="11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4486" w:rsidRPr="00775A85" w:rsidRDefault="00F9025C" w:rsidP="008E1C34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20 lub 24 </w:t>
            </w:r>
            <w:r w:rsidRPr="00F9025C">
              <w:rPr>
                <w:b/>
                <w:sz w:val="16"/>
                <w:szCs w:val="16"/>
              </w:rPr>
              <w:t>dla osób kończących staż na stopień nauczyciela mianowanego</w:t>
            </w:r>
          </w:p>
        </w:tc>
      </w:tr>
      <w:tr w:rsidR="00D34486" w:rsidRPr="00775A85" w:rsidTr="008E1C34">
        <w:tc>
          <w:tcPr>
            <w:tcW w:w="788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4486" w:rsidRPr="00775A85" w:rsidRDefault="00D34486" w:rsidP="008E1C34">
            <w:pPr>
              <w:spacing w:line="276" w:lineRule="auto"/>
            </w:pPr>
            <w:r w:rsidRPr="00775A85">
              <w:t>Liczba punktów uzyskanych</w:t>
            </w:r>
          </w:p>
        </w:tc>
        <w:tc>
          <w:tcPr>
            <w:tcW w:w="11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4486" w:rsidRPr="00775A85" w:rsidRDefault="00D34486" w:rsidP="008E1C34">
            <w:pPr>
              <w:spacing w:line="276" w:lineRule="auto"/>
            </w:pPr>
          </w:p>
        </w:tc>
      </w:tr>
    </w:tbl>
    <w:p w:rsidR="00121F89" w:rsidRPr="00775A85" w:rsidRDefault="00121F89" w:rsidP="008E1C34">
      <w:pPr>
        <w:spacing w:line="276" w:lineRule="auto"/>
        <w:jc w:val="both"/>
      </w:pPr>
    </w:p>
    <w:p w:rsidR="00B52D1F" w:rsidRPr="00775A85" w:rsidRDefault="008B2751" w:rsidP="008E1C34">
      <w:pPr>
        <w:spacing w:line="276" w:lineRule="auto"/>
        <w:jc w:val="both"/>
      </w:pPr>
      <w:r w:rsidRPr="00775A85">
        <w:br w:type="page"/>
      </w:r>
      <w:bookmarkStart w:id="7" w:name="_Hlk517293005"/>
      <w:r w:rsidR="00B52D1F" w:rsidRPr="00775A85">
        <w:rPr>
          <w:b/>
          <w:smallCaps/>
          <w:sz w:val="28"/>
          <w:szCs w:val="28"/>
        </w:rPr>
        <w:lastRenderedPageBreak/>
        <w:t>Załącznik nr 3</w:t>
      </w:r>
    </w:p>
    <w:p w:rsidR="00841CAE" w:rsidRPr="00775A85" w:rsidRDefault="00841CAE" w:rsidP="008E1C34">
      <w:pPr>
        <w:spacing w:line="276" w:lineRule="auto"/>
        <w:jc w:val="both"/>
        <w:rPr>
          <w:b/>
          <w:smallCaps/>
          <w:sz w:val="28"/>
          <w:szCs w:val="28"/>
        </w:rPr>
      </w:pPr>
      <w:bookmarkStart w:id="8" w:name="_Hlk516515781"/>
      <w:bookmarkEnd w:id="7"/>
      <w:r w:rsidRPr="00775A85">
        <w:rPr>
          <w:b/>
          <w:smallCaps/>
          <w:sz w:val="28"/>
          <w:szCs w:val="28"/>
        </w:rPr>
        <w:t>Nauczyciel mianowany</w:t>
      </w:r>
    </w:p>
    <w:tbl>
      <w:tblPr>
        <w:tblStyle w:val="Tabela-Siatka"/>
        <w:tblW w:w="9049" w:type="dxa"/>
        <w:tblLayout w:type="fixed"/>
        <w:tblLook w:val="04A0" w:firstRow="1" w:lastRow="0" w:firstColumn="1" w:lastColumn="0" w:noHBand="0" w:noVBand="1"/>
      </w:tblPr>
      <w:tblGrid>
        <w:gridCol w:w="544"/>
        <w:gridCol w:w="1985"/>
        <w:gridCol w:w="5386"/>
        <w:gridCol w:w="1134"/>
      </w:tblGrid>
      <w:tr w:rsidR="00841CAE" w:rsidRPr="008E1C34" w:rsidTr="008E1C34"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41CAE" w:rsidRPr="008E1C34" w:rsidRDefault="008E1C34" w:rsidP="008E1C3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841CAE" w:rsidRPr="008E1C34">
              <w:rPr>
                <w:b/>
              </w:rPr>
              <w:t>p.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41CAE" w:rsidRPr="008E1C34" w:rsidRDefault="00841CAE" w:rsidP="008E1C34">
            <w:pPr>
              <w:spacing w:line="276" w:lineRule="auto"/>
              <w:jc w:val="center"/>
              <w:rPr>
                <w:b/>
              </w:rPr>
            </w:pPr>
            <w:r w:rsidRPr="008E1C34">
              <w:rPr>
                <w:b/>
              </w:rPr>
              <w:t>Kryterium z rozporządzenia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41CAE" w:rsidRPr="008E1C34" w:rsidRDefault="00841CAE" w:rsidP="008E1C34">
            <w:pPr>
              <w:spacing w:line="276" w:lineRule="auto"/>
              <w:jc w:val="center"/>
              <w:rPr>
                <w:b/>
              </w:rPr>
            </w:pPr>
            <w:r w:rsidRPr="008E1C34">
              <w:rPr>
                <w:b/>
              </w:rPr>
              <w:t>Wskaźniki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41CAE" w:rsidRPr="008E1C34" w:rsidRDefault="00F9025C" w:rsidP="008E1C34">
            <w:pPr>
              <w:spacing w:line="276" w:lineRule="auto"/>
              <w:jc w:val="center"/>
              <w:rPr>
                <w:b/>
              </w:rPr>
            </w:pPr>
            <w:r w:rsidRPr="008E1C34">
              <w:rPr>
                <w:b/>
              </w:rPr>
              <w:t>Liczba punktów od 1 do 4</w:t>
            </w:r>
          </w:p>
        </w:tc>
      </w:tr>
      <w:tr w:rsidR="00F9025C" w:rsidRPr="00775A85" w:rsidTr="008E1C34">
        <w:trPr>
          <w:trHeight w:val="178"/>
        </w:trPr>
        <w:tc>
          <w:tcPr>
            <w:tcW w:w="544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85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DD051A" w:rsidP="008E1C34">
            <w:pPr>
              <w:spacing w:line="276" w:lineRule="auto"/>
            </w:pPr>
            <w:r w:rsidRPr="00775A85">
              <w:t>podejmowanie innowacyjnych rozwiązań organizacyjnych, programowych lub metodycznych w prowadzeniu zajęć dydaktycznych, wychowawczych i opiekuńczych</w:t>
            </w:r>
            <w:r>
              <w:t>;</w:t>
            </w:r>
          </w:p>
        </w:tc>
        <w:tc>
          <w:tcPr>
            <w:tcW w:w="53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</w:pPr>
            <w:r w:rsidRPr="00775A85">
              <w:t>Inicjuje i realizuje rozwiązania nowatorskie i innowacyjne, samodzielnie lub we współpracy z innymi nauczycielami, na rzecz podnoszenia jakości pracy w szkole.</w:t>
            </w:r>
          </w:p>
        </w:tc>
        <w:tc>
          <w:tcPr>
            <w:tcW w:w="1134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  <w:ind w:left="142"/>
            </w:pPr>
          </w:p>
        </w:tc>
      </w:tr>
      <w:tr w:rsidR="00F9025C" w:rsidRPr="00775A85" w:rsidTr="008E1C34">
        <w:trPr>
          <w:trHeight w:val="178"/>
        </w:trPr>
        <w:tc>
          <w:tcPr>
            <w:tcW w:w="54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8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</w:pPr>
          </w:p>
        </w:tc>
        <w:tc>
          <w:tcPr>
            <w:tcW w:w="53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25C" w:rsidRPr="00F9025C" w:rsidRDefault="00F9025C" w:rsidP="008E1C34">
            <w:pPr>
              <w:spacing w:line="276" w:lineRule="auto"/>
            </w:pPr>
            <w:r w:rsidRPr="00775A85">
              <w:t>Na podstawie prowadzonych działań dokonuje ewaluacji wyciąga wnioski i w razie potrzeby dokonuje modyfikacji.</w:t>
            </w:r>
          </w:p>
        </w:tc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  <w:ind w:left="142"/>
            </w:pPr>
          </w:p>
        </w:tc>
      </w:tr>
      <w:tr w:rsidR="00F9025C" w:rsidRPr="00775A85" w:rsidTr="008E1C34">
        <w:trPr>
          <w:trHeight w:val="181"/>
        </w:trPr>
        <w:tc>
          <w:tcPr>
            <w:tcW w:w="5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8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</w:pPr>
            <w:r w:rsidRPr="00775A85">
              <w:t>pobudzanie inicjatyw uczniów przez inspirowanie ich do działań w szkole i środowisku pozaszkolnym oraz sprawowanie opieki nad uczniami podejmującymi te inicjatywy;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</w:pPr>
            <w:r w:rsidRPr="00775A85">
              <w:t>Skutecznie pobudza, inspiruje uczniów do uczestnictwa w różnych zadaniach i przedsięwzięciach realizowanych w szkole i w środowisku pozaszkolnym.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  <w:ind w:left="142"/>
            </w:pPr>
          </w:p>
        </w:tc>
      </w:tr>
      <w:tr w:rsidR="00F9025C" w:rsidRPr="00775A85" w:rsidTr="008E1C34">
        <w:trPr>
          <w:trHeight w:val="178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8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</w:pPr>
          </w:p>
        </w:tc>
        <w:tc>
          <w:tcPr>
            <w:tcW w:w="53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</w:pPr>
            <w:r w:rsidRPr="00775A85">
              <w:t>Sprawuje opiekę nad uczniami podejmującymi inicjatywy w szkole, w środowisku pozaszkolnym.</w:t>
            </w:r>
          </w:p>
        </w:tc>
        <w:tc>
          <w:tcPr>
            <w:tcW w:w="113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  <w:ind w:left="142"/>
            </w:pPr>
          </w:p>
        </w:tc>
      </w:tr>
      <w:tr w:rsidR="00F9025C" w:rsidRPr="00775A85" w:rsidTr="008E1C34">
        <w:trPr>
          <w:trHeight w:val="120"/>
        </w:trPr>
        <w:tc>
          <w:tcPr>
            <w:tcW w:w="5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8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</w:pPr>
            <w:r w:rsidRPr="00775A85">
              <w:t>prowadzenie oraz omawianie zajęć otwartych dla nauczycieli lub rodziców;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</w:pPr>
            <w:r w:rsidRPr="00775A85">
              <w:t>Planuje i prowadzi zajęcia otwarte dla nauczycieli, rodziców.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  <w:ind w:left="142"/>
            </w:pPr>
          </w:p>
        </w:tc>
      </w:tr>
      <w:tr w:rsidR="00F9025C" w:rsidRPr="00775A85" w:rsidTr="008E1C34">
        <w:trPr>
          <w:trHeight w:val="120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8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</w:pPr>
          </w:p>
        </w:tc>
        <w:tc>
          <w:tcPr>
            <w:tcW w:w="53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</w:pPr>
            <w:r w:rsidRPr="00775A85">
              <w:t>Na podstawie zajęć otwartych wyciąga wnioski i wykorzystuje je do doskonalenia pracy.</w:t>
            </w:r>
          </w:p>
        </w:tc>
        <w:tc>
          <w:tcPr>
            <w:tcW w:w="113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  <w:ind w:left="142"/>
            </w:pPr>
          </w:p>
        </w:tc>
      </w:tr>
      <w:tr w:rsidR="00F9025C" w:rsidRPr="00775A85" w:rsidTr="008E1C34">
        <w:trPr>
          <w:trHeight w:val="181"/>
        </w:trPr>
        <w:tc>
          <w:tcPr>
            <w:tcW w:w="5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8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</w:pPr>
            <w:r w:rsidRPr="00775A85">
              <w:t>wykorzystywanie wiedzy i umiejętności nabytych w wyniku doskonalenia zawodowego do doskonalenia własnej pracy oraz pracy szkoły;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</w:pPr>
            <w:r w:rsidRPr="00775A85">
              <w:t>Zdobytą wiedzę i umiejętności wykorzystuje na rzecz doskonalenie własnej pracy.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  <w:ind w:left="142"/>
            </w:pPr>
          </w:p>
        </w:tc>
      </w:tr>
      <w:tr w:rsidR="00F9025C" w:rsidRPr="00775A85" w:rsidTr="008E1C34">
        <w:trPr>
          <w:trHeight w:val="749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8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</w:pPr>
          </w:p>
        </w:tc>
        <w:tc>
          <w:tcPr>
            <w:tcW w:w="53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</w:pPr>
            <w:r w:rsidRPr="00775A85">
              <w:t>Zdobytą wiedzę i umiejętności wykorzystuje efektywnie na rzecz doskonalenia pracy szkoły.</w:t>
            </w:r>
          </w:p>
        </w:tc>
        <w:tc>
          <w:tcPr>
            <w:tcW w:w="113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  <w:ind w:left="142"/>
            </w:pPr>
          </w:p>
        </w:tc>
      </w:tr>
      <w:tr w:rsidR="00F9025C" w:rsidRPr="00775A85" w:rsidTr="008E1C34">
        <w:trPr>
          <w:trHeight w:val="120"/>
        </w:trPr>
        <w:tc>
          <w:tcPr>
            <w:tcW w:w="5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8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</w:pPr>
            <w:r w:rsidRPr="00775A85">
              <w:t xml:space="preserve">realizowanie powierzonych </w:t>
            </w:r>
            <w:r w:rsidRPr="00775A85">
              <w:lastRenderedPageBreak/>
              <w:t>funkcji lub innych zadań zleconych przez dyrektora szkoły.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</w:pPr>
            <w:r w:rsidRPr="00775A85">
              <w:lastRenderedPageBreak/>
              <w:t xml:space="preserve">Sprawnie realizuje powierzone mu funkcje bądź dodatkowe zadania. 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  <w:ind w:left="142"/>
            </w:pPr>
          </w:p>
        </w:tc>
      </w:tr>
      <w:tr w:rsidR="00F9025C" w:rsidRPr="00775A85" w:rsidTr="008E1C34">
        <w:trPr>
          <w:trHeight w:val="120"/>
        </w:trPr>
        <w:tc>
          <w:tcPr>
            <w:tcW w:w="54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85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</w:pPr>
          </w:p>
        </w:tc>
        <w:tc>
          <w:tcPr>
            <w:tcW w:w="53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</w:pPr>
            <w:r w:rsidRPr="00775A85">
              <w:t>Współpracuje z innymi nauczycielami przy realizacji dodatkowych zadań, pełnieniu wyznaczonych funkcji.</w:t>
            </w:r>
          </w:p>
        </w:tc>
        <w:tc>
          <w:tcPr>
            <w:tcW w:w="113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  <w:ind w:left="142"/>
            </w:pPr>
          </w:p>
        </w:tc>
      </w:tr>
      <w:tr w:rsidR="00F9025C" w:rsidRPr="00775A85" w:rsidTr="008E1C34">
        <w:trPr>
          <w:trHeight w:val="120"/>
        </w:trPr>
        <w:tc>
          <w:tcPr>
            <w:tcW w:w="54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98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</w:pPr>
            <w:r w:rsidRPr="002B3AE3">
              <w:rPr>
                <w:rFonts w:cstheme="minorHAnsi"/>
                <w:color w:val="000000" w:themeColor="text1"/>
              </w:rPr>
              <w:t xml:space="preserve">Stopień realizacji planu rozwoju zawodowego (dotyczy oceny pracy </w:t>
            </w:r>
            <w:r w:rsidRPr="00364076">
              <w:rPr>
                <w:rFonts w:cstheme="minorHAnsi"/>
              </w:rPr>
              <w:t xml:space="preserve">nauczyciela </w:t>
            </w:r>
            <w:r w:rsidR="00540353" w:rsidRPr="00364076">
              <w:rPr>
                <w:rFonts w:cstheme="minorHAnsi"/>
              </w:rPr>
              <w:t>mianowanego</w:t>
            </w:r>
            <w:r w:rsidRPr="00364076">
              <w:rPr>
                <w:rFonts w:cstheme="minorHAnsi"/>
              </w:rPr>
              <w:t xml:space="preserve"> dokonywanej po zakończeniu stażu na stopień nauczyciela </w:t>
            </w:r>
            <w:r w:rsidR="00540353" w:rsidRPr="00364076">
              <w:rPr>
                <w:rFonts w:cstheme="minorHAnsi"/>
              </w:rPr>
              <w:t>dyplomowanego</w:t>
            </w:r>
            <w:r w:rsidRPr="00364076">
              <w:rPr>
                <w:rFonts w:cstheme="minorHAnsi"/>
              </w:rPr>
              <w:t>).</w:t>
            </w:r>
          </w:p>
        </w:tc>
        <w:tc>
          <w:tcPr>
            <w:tcW w:w="53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</w:pPr>
            <w:r>
              <w:rPr>
                <w:rFonts w:cstheme="minorHAnsi"/>
                <w:color w:val="000000" w:themeColor="text1"/>
              </w:rPr>
              <w:t>Zadania ujęte w planie rozwoju zawodowego.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9025C" w:rsidRPr="00775A85" w:rsidRDefault="00F9025C" w:rsidP="008E1C34">
            <w:pPr>
              <w:spacing w:line="276" w:lineRule="auto"/>
              <w:ind w:left="142"/>
            </w:pPr>
          </w:p>
        </w:tc>
      </w:tr>
      <w:tr w:rsidR="00841CAE" w:rsidRPr="00775A85" w:rsidTr="008E1C34">
        <w:tc>
          <w:tcPr>
            <w:tcW w:w="791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41CAE" w:rsidRPr="00775A85" w:rsidRDefault="00841CAE" w:rsidP="008E1C34">
            <w:pPr>
              <w:spacing w:line="276" w:lineRule="auto"/>
            </w:pPr>
            <w:r w:rsidRPr="00775A85">
              <w:t>Liczba punktów możliwych do uzyskania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41CAE" w:rsidRPr="00775A85" w:rsidRDefault="005C2A3E" w:rsidP="008E1C34">
            <w:pPr>
              <w:pStyle w:val="Akapitzlist"/>
              <w:spacing w:line="276" w:lineRule="auto"/>
              <w:ind w:left="0"/>
              <w:rPr>
                <w:b/>
              </w:rPr>
            </w:pPr>
            <w:r w:rsidRPr="00775A85">
              <w:rPr>
                <w:b/>
              </w:rPr>
              <w:t>20</w:t>
            </w:r>
            <w:r w:rsidR="00F9025C">
              <w:rPr>
                <w:b/>
              </w:rPr>
              <w:t xml:space="preserve"> lub 24 </w:t>
            </w:r>
            <w:r w:rsidR="00F9025C" w:rsidRPr="00F9025C">
              <w:rPr>
                <w:b/>
                <w:sz w:val="16"/>
                <w:szCs w:val="16"/>
              </w:rPr>
              <w:t xml:space="preserve">dla osób kończących staż na stopień nauczyciela </w:t>
            </w:r>
            <w:r w:rsidR="00F9025C">
              <w:rPr>
                <w:b/>
                <w:sz w:val="16"/>
                <w:szCs w:val="16"/>
              </w:rPr>
              <w:t>dyplomowanego</w:t>
            </w:r>
          </w:p>
        </w:tc>
      </w:tr>
      <w:tr w:rsidR="00841CAE" w:rsidRPr="00775A85" w:rsidTr="008E1C34">
        <w:tc>
          <w:tcPr>
            <w:tcW w:w="791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41CAE" w:rsidRPr="00775A85" w:rsidRDefault="00841CAE" w:rsidP="008E1C34">
            <w:pPr>
              <w:spacing w:line="276" w:lineRule="auto"/>
            </w:pPr>
            <w:r w:rsidRPr="00775A85">
              <w:t>Liczba punktów uzyskanych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41CAE" w:rsidRPr="00775A85" w:rsidRDefault="00841CAE" w:rsidP="008E1C34">
            <w:pPr>
              <w:spacing w:line="276" w:lineRule="auto"/>
            </w:pPr>
          </w:p>
        </w:tc>
      </w:tr>
      <w:bookmarkEnd w:id="8"/>
    </w:tbl>
    <w:p w:rsidR="005054EC" w:rsidRPr="00775A85" w:rsidRDefault="00B52D1F" w:rsidP="008E1C34">
      <w:pPr>
        <w:spacing w:line="276" w:lineRule="auto"/>
        <w:jc w:val="both"/>
      </w:pPr>
      <w:r w:rsidRPr="00775A85">
        <w:br w:type="page"/>
      </w:r>
    </w:p>
    <w:p w:rsidR="00AA77EA" w:rsidRPr="00775A85" w:rsidRDefault="00AA77EA" w:rsidP="008E1C34">
      <w:pPr>
        <w:spacing w:line="276" w:lineRule="auto"/>
        <w:jc w:val="both"/>
      </w:pPr>
      <w:r w:rsidRPr="00775A85">
        <w:rPr>
          <w:b/>
          <w:smallCaps/>
          <w:sz w:val="28"/>
          <w:szCs w:val="28"/>
        </w:rPr>
        <w:lastRenderedPageBreak/>
        <w:t>Załącznik nr 4</w:t>
      </w:r>
    </w:p>
    <w:p w:rsidR="00841CAE" w:rsidRPr="00775A85" w:rsidRDefault="00841CAE" w:rsidP="008E1C34">
      <w:pPr>
        <w:spacing w:line="276" w:lineRule="auto"/>
        <w:jc w:val="both"/>
        <w:rPr>
          <w:b/>
          <w:smallCaps/>
          <w:sz w:val="28"/>
          <w:szCs w:val="28"/>
        </w:rPr>
      </w:pPr>
      <w:r w:rsidRPr="00775A85">
        <w:rPr>
          <w:b/>
          <w:smallCaps/>
          <w:sz w:val="28"/>
          <w:szCs w:val="28"/>
        </w:rPr>
        <w:t>Nauczyciel dyplomowany</w:t>
      </w:r>
    </w:p>
    <w:tbl>
      <w:tblPr>
        <w:tblStyle w:val="Tabela-Siatka"/>
        <w:tblW w:w="9191" w:type="dxa"/>
        <w:tblLook w:val="04A0" w:firstRow="1" w:lastRow="0" w:firstColumn="1" w:lastColumn="0" w:noHBand="0" w:noVBand="1"/>
      </w:tblPr>
      <w:tblGrid>
        <w:gridCol w:w="537"/>
        <w:gridCol w:w="2134"/>
        <w:gridCol w:w="5386"/>
        <w:gridCol w:w="1134"/>
      </w:tblGrid>
      <w:tr w:rsidR="00841CAE" w:rsidRPr="008E1C34" w:rsidTr="008E1C34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41CAE" w:rsidRPr="008E1C34" w:rsidRDefault="008E1C34" w:rsidP="008E1C3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841CAE" w:rsidRPr="008E1C34">
              <w:rPr>
                <w:b/>
              </w:rPr>
              <w:t>p.</w:t>
            </w:r>
          </w:p>
        </w:tc>
        <w:tc>
          <w:tcPr>
            <w:tcW w:w="2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41CAE" w:rsidRPr="008E1C34" w:rsidRDefault="00841CAE" w:rsidP="008E1C34">
            <w:pPr>
              <w:spacing w:line="276" w:lineRule="auto"/>
              <w:jc w:val="center"/>
              <w:rPr>
                <w:b/>
              </w:rPr>
            </w:pPr>
            <w:r w:rsidRPr="008E1C34">
              <w:rPr>
                <w:b/>
              </w:rPr>
              <w:t>Kryterium z rozporządzenia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41CAE" w:rsidRPr="008E1C34" w:rsidRDefault="00841CAE" w:rsidP="008E1C34">
            <w:pPr>
              <w:spacing w:line="276" w:lineRule="auto"/>
              <w:jc w:val="center"/>
              <w:rPr>
                <w:b/>
              </w:rPr>
            </w:pPr>
            <w:r w:rsidRPr="008E1C34">
              <w:rPr>
                <w:b/>
              </w:rPr>
              <w:t>Wskaźniki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41CAE" w:rsidRPr="008E1C34" w:rsidRDefault="0043615F" w:rsidP="008E1C34">
            <w:pPr>
              <w:spacing w:line="276" w:lineRule="auto"/>
              <w:jc w:val="center"/>
              <w:rPr>
                <w:b/>
              </w:rPr>
            </w:pPr>
            <w:r w:rsidRPr="008E1C34">
              <w:rPr>
                <w:b/>
              </w:rPr>
              <w:t>Liczba punktów od 1 do 4</w:t>
            </w:r>
          </w:p>
        </w:tc>
      </w:tr>
      <w:tr w:rsidR="0043615F" w:rsidRPr="00775A85" w:rsidTr="008E1C34">
        <w:trPr>
          <w:trHeight w:val="150"/>
        </w:trPr>
        <w:tc>
          <w:tcPr>
            <w:tcW w:w="53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615F" w:rsidRPr="00775A85" w:rsidRDefault="0043615F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615F" w:rsidRPr="00775A85" w:rsidRDefault="0043615F" w:rsidP="008E1C34">
            <w:pPr>
              <w:spacing w:line="276" w:lineRule="auto"/>
            </w:pPr>
            <w:r w:rsidRPr="00775A85">
              <w:t>ewaluacja własnej pracy dydaktycznej, wychowawczej i opiekuńczej oraz wykorzystywanie jej wyników do doskonalenia własnej pracy i pracy szkoły;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615F" w:rsidRPr="00775A85" w:rsidRDefault="0043615F" w:rsidP="008E1C34">
            <w:pPr>
              <w:spacing w:line="276" w:lineRule="auto"/>
            </w:pPr>
            <w:r w:rsidRPr="00775A85">
              <w:t>Prowadzi ewaluację własnej pracy, korzysta przy tym z różnych metod i źródeł, formułuje wnioski i wykorzystuje do doskonalenia własnej pracy.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3615F" w:rsidRPr="00775A85" w:rsidRDefault="0043615F" w:rsidP="008E1C34">
            <w:pPr>
              <w:spacing w:line="276" w:lineRule="auto"/>
            </w:pPr>
          </w:p>
        </w:tc>
      </w:tr>
      <w:tr w:rsidR="0043615F" w:rsidRPr="00775A85" w:rsidTr="008E1C34">
        <w:trPr>
          <w:trHeight w:val="146"/>
        </w:trPr>
        <w:tc>
          <w:tcPr>
            <w:tcW w:w="537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3615F" w:rsidRPr="00775A85" w:rsidRDefault="0043615F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3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3615F" w:rsidRPr="00775A85" w:rsidRDefault="0043615F" w:rsidP="008E1C34">
            <w:pPr>
              <w:spacing w:line="276" w:lineRule="auto"/>
            </w:pPr>
          </w:p>
        </w:tc>
        <w:tc>
          <w:tcPr>
            <w:tcW w:w="53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3615F" w:rsidRPr="00775A85" w:rsidRDefault="0043615F" w:rsidP="008E1C34">
            <w:pPr>
              <w:spacing w:line="276" w:lineRule="auto"/>
            </w:pPr>
            <w:r w:rsidRPr="00775A85">
              <w:t xml:space="preserve">Wykonuje ewaluację różnych obszarów pracy szkoły, w które jest zaangażowany, samodzielnie lub we współpracy z innymi nauczycielami. </w:t>
            </w:r>
          </w:p>
          <w:p w:rsidR="0043615F" w:rsidRPr="00775A85" w:rsidRDefault="0043615F" w:rsidP="008E1C34">
            <w:pPr>
              <w:spacing w:line="276" w:lineRule="auto"/>
            </w:pPr>
          </w:p>
        </w:tc>
        <w:tc>
          <w:tcPr>
            <w:tcW w:w="113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3615F" w:rsidRPr="00775A85" w:rsidRDefault="0043615F" w:rsidP="008E1C34">
            <w:pPr>
              <w:spacing w:line="276" w:lineRule="auto"/>
            </w:pPr>
          </w:p>
        </w:tc>
      </w:tr>
      <w:tr w:rsidR="00247277" w:rsidRPr="00775A85" w:rsidTr="008E1C34">
        <w:trPr>
          <w:trHeight w:val="101"/>
        </w:trPr>
        <w:tc>
          <w:tcPr>
            <w:tcW w:w="53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  <w:r w:rsidRPr="00775A85">
              <w:t>efektywne realizowanie zadań na rzecz ucznia we współpracy z podmiotami zewnętrznymi;</w:t>
            </w:r>
          </w:p>
        </w:tc>
        <w:tc>
          <w:tcPr>
            <w:tcW w:w="53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  <w:r w:rsidRPr="00775A85">
              <w:t>Podejmuje współpracę z podmiotami zewnętrznymi na rzecz rozwoju ucznia.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</w:p>
        </w:tc>
      </w:tr>
      <w:tr w:rsidR="00247277" w:rsidRPr="00775A85" w:rsidTr="008E1C34">
        <w:trPr>
          <w:trHeight w:val="97"/>
        </w:trPr>
        <w:tc>
          <w:tcPr>
            <w:tcW w:w="53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</w:p>
        </w:tc>
        <w:tc>
          <w:tcPr>
            <w:tcW w:w="53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  <w:r w:rsidRPr="00775A85">
              <w:t>Zadania realizowane we współpracy z podmiotami zewnętrznymi skutkują pozytywnymi efektami w rozwoju/sytuacji ucznia (uczniów).</w:t>
            </w:r>
          </w:p>
        </w:tc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</w:p>
        </w:tc>
      </w:tr>
      <w:tr w:rsidR="001540C6" w:rsidRPr="00775A85" w:rsidTr="008E1C34">
        <w:trPr>
          <w:trHeight w:val="622"/>
        </w:trPr>
        <w:tc>
          <w:tcPr>
            <w:tcW w:w="53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540C6" w:rsidRPr="00775A85" w:rsidRDefault="001540C6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8654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540C6" w:rsidRPr="00775A85" w:rsidRDefault="001540C6" w:rsidP="008E1C34">
            <w:pPr>
              <w:spacing w:line="276" w:lineRule="auto"/>
            </w:pPr>
            <w:r w:rsidRPr="00775A85">
              <w:t>dwa z poniższych kryteriów, wskazane przez nauczyciela:</w:t>
            </w:r>
          </w:p>
        </w:tc>
      </w:tr>
      <w:tr w:rsidR="00247277" w:rsidRPr="00775A85" w:rsidTr="008E1C34">
        <w:trPr>
          <w:trHeight w:val="336"/>
        </w:trPr>
        <w:tc>
          <w:tcPr>
            <w:tcW w:w="537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34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  <w:r w:rsidRPr="00775A85">
              <w:t>a) opracowywanie i wdrażanie innowacyjnych programów nauczania, programów wychowawczo-profilaktycznych lub innych programów wynikających ze specyfiki szkoły lub zajmowanego stanowiska, z uwzględnieniem potrzeb uczniów,</w:t>
            </w:r>
          </w:p>
          <w:p w:rsidR="00247277" w:rsidRPr="00775A85" w:rsidRDefault="00247277" w:rsidP="008E1C34">
            <w:pPr>
              <w:spacing w:line="276" w:lineRule="auto"/>
            </w:pPr>
          </w:p>
        </w:tc>
        <w:tc>
          <w:tcPr>
            <w:tcW w:w="53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  <w:r w:rsidRPr="00775A85">
              <w:t>Samodzielnie lub we współpracy - rozpoznaje potrzeby uczniów i biorąc to pod uwagę opracowuje i wdraża innowacyjny program nauczania, program wychowawczo-profilaktyczny lub inne programy wynikające ze specyfiki szkoły lub zajmowanego stanowiska.</w:t>
            </w:r>
          </w:p>
        </w:tc>
        <w:tc>
          <w:tcPr>
            <w:tcW w:w="1134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</w:p>
        </w:tc>
      </w:tr>
      <w:tr w:rsidR="00247277" w:rsidRPr="00775A85" w:rsidTr="008E1C34">
        <w:trPr>
          <w:trHeight w:val="336"/>
        </w:trPr>
        <w:tc>
          <w:tcPr>
            <w:tcW w:w="537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3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</w:p>
        </w:tc>
        <w:tc>
          <w:tcPr>
            <w:tcW w:w="53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  <w:r w:rsidRPr="00775A85">
              <w:t>Poddaje ewaluacji efekty realizowanego i wdrożonego programu oraz opracowuje rekomendacje i upowszechnia informacje na ten temat.</w:t>
            </w:r>
          </w:p>
        </w:tc>
        <w:tc>
          <w:tcPr>
            <w:tcW w:w="113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</w:p>
        </w:tc>
      </w:tr>
      <w:tr w:rsidR="00247277" w:rsidRPr="00775A85" w:rsidTr="008E1C34">
        <w:trPr>
          <w:trHeight w:val="201"/>
        </w:trPr>
        <w:tc>
          <w:tcPr>
            <w:tcW w:w="537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34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  <w:r w:rsidRPr="00775A85">
              <w:t xml:space="preserve">b) upowszechnianie dobrych praktyk edukacyjnych, w szczególności przygotowanie </w:t>
            </w:r>
            <w:r w:rsidRPr="00775A85">
              <w:lastRenderedPageBreak/>
              <w:t xml:space="preserve">autorskiej publikacji z zakresu oświaty, </w:t>
            </w:r>
          </w:p>
        </w:tc>
        <w:tc>
          <w:tcPr>
            <w:tcW w:w="53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  <w:r w:rsidRPr="00775A85">
              <w:lastRenderedPageBreak/>
              <w:t>Wskazuje jako dobrą praktykę edukacyjną takie działanie własne, które przyniosło konkretne, pozytywne rezultaty, zawiera w sobie pewien potencjał innowacji, jest trwałe i powtarzalne, możliwe do zastosowania w podobnych warunkach w innym miejscu lub przez inne podmioty.</w:t>
            </w:r>
          </w:p>
        </w:tc>
        <w:tc>
          <w:tcPr>
            <w:tcW w:w="1134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</w:p>
        </w:tc>
      </w:tr>
      <w:tr w:rsidR="00247277" w:rsidRPr="00775A85" w:rsidTr="008E1C34">
        <w:trPr>
          <w:trHeight w:val="201"/>
        </w:trPr>
        <w:tc>
          <w:tcPr>
            <w:tcW w:w="537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3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</w:p>
        </w:tc>
        <w:tc>
          <w:tcPr>
            <w:tcW w:w="53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  <w:r w:rsidRPr="00775A85">
              <w:t>Upowszechnia dobre praktyki edukacyjne w szkole, w środowisku lokalnym, w szerszym zakresie.</w:t>
            </w:r>
          </w:p>
        </w:tc>
        <w:tc>
          <w:tcPr>
            <w:tcW w:w="113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</w:p>
        </w:tc>
      </w:tr>
      <w:tr w:rsidR="00247277" w:rsidRPr="00775A85" w:rsidTr="008E1C34">
        <w:trPr>
          <w:trHeight w:val="360"/>
        </w:trPr>
        <w:tc>
          <w:tcPr>
            <w:tcW w:w="537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34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  <w:r w:rsidRPr="00775A85">
              <w:t xml:space="preserve">c) przeprowadzenie ewaluacji działań wynikających z pełnionej funkcji lub zadań związanych z oświatą realizowanych poza szkołą oraz wykorzystywanie jej wyników do podnoszenia jakości pracy szkoły, </w:t>
            </w:r>
          </w:p>
        </w:tc>
        <w:tc>
          <w:tcPr>
            <w:tcW w:w="53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  <w:r>
              <w:t>Prowadzi ewaluację</w:t>
            </w:r>
            <w:r w:rsidRPr="00775A85">
              <w:t xml:space="preserve"> działań wynikających z pełnionej funkcji lub zadań związanych z oświatą realizowanych poza szkołą, </w:t>
            </w:r>
            <w:r>
              <w:t>opracowuje wnioski i rekomendacje.</w:t>
            </w:r>
          </w:p>
        </w:tc>
        <w:tc>
          <w:tcPr>
            <w:tcW w:w="1134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</w:p>
        </w:tc>
      </w:tr>
      <w:tr w:rsidR="00247277" w:rsidRPr="00775A85" w:rsidTr="008E1C34">
        <w:trPr>
          <w:trHeight w:val="360"/>
        </w:trPr>
        <w:tc>
          <w:tcPr>
            <w:tcW w:w="537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3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</w:p>
        </w:tc>
        <w:tc>
          <w:tcPr>
            <w:tcW w:w="53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  <w:r w:rsidRPr="00775A85">
              <w:t>Wdrożenie rekomendacji skutkuje pod</w:t>
            </w:r>
            <w:r>
              <w:t>niesieniem jakości pracy szkoły.</w:t>
            </w:r>
          </w:p>
        </w:tc>
        <w:tc>
          <w:tcPr>
            <w:tcW w:w="113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</w:p>
        </w:tc>
      </w:tr>
      <w:tr w:rsidR="00247277" w:rsidRPr="00775A85" w:rsidTr="008E1C34">
        <w:trPr>
          <w:trHeight w:val="672"/>
        </w:trPr>
        <w:tc>
          <w:tcPr>
            <w:tcW w:w="537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pStyle w:val="Akapitzlist"/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213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  <w:r w:rsidRPr="00775A85">
              <w:t xml:space="preserve">d) </w:t>
            </w:r>
            <w:bookmarkStart w:id="9" w:name="_Hlk517290331"/>
            <w:r w:rsidRPr="00775A85">
              <w:t>współpracę z Centralną Komisją Egzaminacyjną lub okręgową komisją egzaminacyjną, w szczególności w charakterze egzaminatora, autora zadań lub recenzenta, placówkami doskonalenia nauczycieli lub szkołami wyższymi w zakresie opieki nad studentami odbywającymi praktyki pedagogiczne.</w:t>
            </w:r>
            <w:bookmarkEnd w:id="9"/>
          </w:p>
        </w:tc>
        <w:tc>
          <w:tcPr>
            <w:tcW w:w="538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  <w:r w:rsidRPr="00775A85">
              <w:t>Współpracuje z CKE lub OKE, jako egzaminator, autor zadań lub recenzent, z placówkami doskonalenia nauczycieli lub szkołami wyższymi w zakresie opieki nad studentami odbywającymi praktyki pedagogiczne.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7277" w:rsidRPr="00775A85" w:rsidRDefault="00247277" w:rsidP="008E1C34">
            <w:pPr>
              <w:spacing w:line="276" w:lineRule="auto"/>
            </w:pPr>
          </w:p>
        </w:tc>
      </w:tr>
      <w:tr w:rsidR="001540C6" w:rsidRPr="00775A85" w:rsidTr="008E1C34">
        <w:tc>
          <w:tcPr>
            <w:tcW w:w="805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40C6" w:rsidRPr="00775A85" w:rsidRDefault="001540C6" w:rsidP="008E1C34">
            <w:pPr>
              <w:spacing w:line="276" w:lineRule="auto"/>
            </w:pPr>
            <w:r w:rsidRPr="00775A85">
              <w:t>Liczba punktów możliwych do uzyskania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40C6" w:rsidRPr="00775A85" w:rsidRDefault="005C2A3E" w:rsidP="008E1C34">
            <w:pPr>
              <w:spacing w:line="276" w:lineRule="auto"/>
              <w:rPr>
                <w:b/>
              </w:rPr>
            </w:pPr>
            <w:r w:rsidRPr="00775A85">
              <w:rPr>
                <w:b/>
              </w:rPr>
              <w:t>16</w:t>
            </w:r>
          </w:p>
        </w:tc>
      </w:tr>
      <w:tr w:rsidR="001540C6" w:rsidTr="008E1C34">
        <w:tc>
          <w:tcPr>
            <w:tcW w:w="805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40C6" w:rsidRDefault="001540C6" w:rsidP="008E1C34">
            <w:pPr>
              <w:spacing w:line="276" w:lineRule="auto"/>
            </w:pPr>
            <w:r w:rsidRPr="00775A85">
              <w:t>Liczba punktów uzyskanych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40C6" w:rsidRDefault="001540C6" w:rsidP="008E1C34">
            <w:pPr>
              <w:spacing w:line="276" w:lineRule="auto"/>
            </w:pPr>
          </w:p>
        </w:tc>
      </w:tr>
    </w:tbl>
    <w:p w:rsidR="004105CC" w:rsidRDefault="004105CC" w:rsidP="008E1C34">
      <w:pPr>
        <w:spacing w:line="276" w:lineRule="auto"/>
        <w:jc w:val="both"/>
      </w:pPr>
    </w:p>
    <w:sectPr w:rsidR="004105CC" w:rsidSect="008E1C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78B" w:rsidRDefault="002A578B" w:rsidP="00623925">
      <w:pPr>
        <w:spacing w:after="0" w:line="240" w:lineRule="auto"/>
      </w:pPr>
      <w:r>
        <w:separator/>
      </w:r>
    </w:p>
  </w:endnote>
  <w:endnote w:type="continuationSeparator" w:id="0">
    <w:p w:rsidR="002A578B" w:rsidRDefault="002A578B" w:rsidP="00623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ED9" w:rsidRDefault="00514E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8770793"/>
      <w:docPartObj>
        <w:docPartGallery w:val="Page Numbers (Bottom of Page)"/>
        <w:docPartUnique/>
      </w:docPartObj>
    </w:sdtPr>
    <w:sdtEndPr/>
    <w:sdtContent>
      <w:p w:rsidR="00514ED9" w:rsidRPr="00514ED9" w:rsidRDefault="00514ED9" w:rsidP="00514ED9">
        <w:pPr>
          <w:pStyle w:val="Stopka"/>
          <w:jc w:val="right"/>
        </w:pPr>
        <w:r w:rsidRPr="00514ED9">
          <w:t xml:space="preserve">Materiały XIII Kongresu Zarządzania Oświatą </w:t>
        </w:r>
        <w:hyperlink r:id="rId1" w:history="1">
          <w:r w:rsidRPr="00514ED9">
            <w:rPr>
              <w:rStyle w:val="Hipercze"/>
            </w:rPr>
            <w:t>www.oskko.edu.pl/kongres/materialy/</w:t>
          </w:r>
        </w:hyperlink>
        <w:r w:rsidRPr="00514ED9">
          <w:t xml:space="preserve"> </w:t>
        </w:r>
      </w:p>
      <w:bookmarkStart w:id="10" w:name="_GoBack"/>
      <w:bookmarkEnd w:id="10"/>
      <w:p w:rsidR="00B5510F" w:rsidRDefault="00B5510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863">
          <w:rPr>
            <w:noProof/>
          </w:rPr>
          <w:t>10</w:t>
        </w:r>
        <w:r>
          <w:fldChar w:fldCharType="end"/>
        </w:r>
      </w:p>
    </w:sdtContent>
  </w:sdt>
  <w:p w:rsidR="00B5510F" w:rsidRDefault="00B551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ED9" w:rsidRDefault="00514E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78B" w:rsidRDefault="002A578B" w:rsidP="00623925">
      <w:pPr>
        <w:spacing w:after="0" w:line="240" w:lineRule="auto"/>
      </w:pPr>
      <w:r>
        <w:separator/>
      </w:r>
    </w:p>
  </w:footnote>
  <w:footnote w:type="continuationSeparator" w:id="0">
    <w:p w:rsidR="002A578B" w:rsidRDefault="002A578B" w:rsidP="00623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ED9" w:rsidRDefault="00514E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ED9" w:rsidRDefault="00514ED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ED9" w:rsidRDefault="00514E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24D55"/>
    <w:multiLevelType w:val="hybridMultilevel"/>
    <w:tmpl w:val="E7FAE29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39D199C"/>
    <w:multiLevelType w:val="hybridMultilevel"/>
    <w:tmpl w:val="611CDC8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3AA165A"/>
    <w:multiLevelType w:val="hybridMultilevel"/>
    <w:tmpl w:val="4E7EABA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D63F23"/>
    <w:multiLevelType w:val="hybridMultilevel"/>
    <w:tmpl w:val="3DDA5582"/>
    <w:lvl w:ilvl="0" w:tplc="75DC0B7E">
      <w:start w:val="1"/>
      <w:numFmt w:val="decimal"/>
      <w:lvlText w:val="%1."/>
      <w:lvlJc w:val="left"/>
      <w:pPr>
        <w:ind w:left="709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4E82E35"/>
    <w:multiLevelType w:val="hybridMultilevel"/>
    <w:tmpl w:val="7184334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F62CE6"/>
    <w:multiLevelType w:val="hybridMultilevel"/>
    <w:tmpl w:val="BB22982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7F2F01"/>
    <w:multiLevelType w:val="hybridMultilevel"/>
    <w:tmpl w:val="036ED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C6493"/>
    <w:multiLevelType w:val="hybridMultilevel"/>
    <w:tmpl w:val="A1D859CC"/>
    <w:lvl w:ilvl="0" w:tplc="A320A2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8867B6"/>
    <w:multiLevelType w:val="hybridMultilevel"/>
    <w:tmpl w:val="2E26F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128BF"/>
    <w:multiLevelType w:val="hybridMultilevel"/>
    <w:tmpl w:val="681C6B2E"/>
    <w:lvl w:ilvl="0" w:tplc="76E4A5EE">
      <w:start w:val="1"/>
      <w:numFmt w:val="decimal"/>
      <w:lvlText w:val="%1."/>
      <w:lvlJc w:val="left"/>
      <w:pPr>
        <w:ind w:left="709" w:hanging="360"/>
      </w:pPr>
      <w:rPr>
        <w:rFonts w:cstheme="minorHAnsi" w:hint="default"/>
      </w:rPr>
    </w:lvl>
    <w:lvl w:ilvl="1" w:tplc="503803C6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2ADC04DB"/>
    <w:multiLevelType w:val="hybridMultilevel"/>
    <w:tmpl w:val="76A61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74904"/>
    <w:multiLevelType w:val="hybridMultilevel"/>
    <w:tmpl w:val="F760C6C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814365"/>
    <w:multiLevelType w:val="hybridMultilevel"/>
    <w:tmpl w:val="E446FC0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2D3471"/>
    <w:multiLevelType w:val="hybridMultilevel"/>
    <w:tmpl w:val="185E3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3D5358"/>
    <w:multiLevelType w:val="hybridMultilevel"/>
    <w:tmpl w:val="5AC0FA6E"/>
    <w:lvl w:ilvl="0" w:tplc="A320A2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910360"/>
    <w:multiLevelType w:val="hybridMultilevel"/>
    <w:tmpl w:val="0C7667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8343AC"/>
    <w:multiLevelType w:val="hybridMultilevel"/>
    <w:tmpl w:val="DEA2A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340BD6"/>
    <w:multiLevelType w:val="hybridMultilevel"/>
    <w:tmpl w:val="613A89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264A38"/>
    <w:multiLevelType w:val="hybridMultilevel"/>
    <w:tmpl w:val="6F2C7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BD13AF"/>
    <w:multiLevelType w:val="hybridMultilevel"/>
    <w:tmpl w:val="86E6AA0C"/>
    <w:lvl w:ilvl="0" w:tplc="75DC0B7E">
      <w:start w:val="1"/>
      <w:numFmt w:val="decimal"/>
      <w:lvlText w:val="%1."/>
      <w:lvlJc w:val="left"/>
      <w:pPr>
        <w:ind w:left="1418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E6A5B73"/>
    <w:multiLevelType w:val="hybridMultilevel"/>
    <w:tmpl w:val="2508E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E02C39"/>
    <w:multiLevelType w:val="hybridMultilevel"/>
    <w:tmpl w:val="E428532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749A098E"/>
    <w:multiLevelType w:val="hybridMultilevel"/>
    <w:tmpl w:val="877876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B5991"/>
    <w:multiLevelType w:val="hybridMultilevel"/>
    <w:tmpl w:val="D3B8EF7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9EB04DE"/>
    <w:multiLevelType w:val="hybridMultilevel"/>
    <w:tmpl w:val="C27479A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F052420"/>
    <w:multiLevelType w:val="hybridMultilevel"/>
    <w:tmpl w:val="48B48E50"/>
    <w:lvl w:ilvl="0" w:tplc="E9B0C4B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12"/>
  </w:num>
  <w:num w:numId="4">
    <w:abstractNumId w:val="11"/>
  </w:num>
  <w:num w:numId="5">
    <w:abstractNumId w:val="5"/>
  </w:num>
  <w:num w:numId="6">
    <w:abstractNumId w:val="8"/>
  </w:num>
  <w:num w:numId="7">
    <w:abstractNumId w:val="13"/>
  </w:num>
  <w:num w:numId="8">
    <w:abstractNumId w:val="16"/>
  </w:num>
  <w:num w:numId="9">
    <w:abstractNumId w:val="1"/>
  </w:num>
  <w:num w:numId="10">
    <w:abstractNumId w:val="7"/>
  </w:num>
  <w:num w:numId="11">
    <w:abstractNumId w:val="14"/>
  </w:num>
  <w:num w:numId="12">
    <w:abstractNumId w:val="3"/>
  </w:num>
  <w:num w:numId="13">
    <w:abstractNumId w:val="19"/>
  </w:num>
  <w:num w:numId="14">
    <w:abstractNumId w:val="24"/>
  </w:num>
  <w:num w:numId="15">
    <w:abstractNumId w:val="10"/>
  </w:num>
  <w:num w:numId="16">
    <w:abstractNumId w:val="18"/>
  </w:num>
  <w:num w:numId="17">
    <w:abstractNumId w:val="17"/>
  </w:num>
  <w:num w:numId="18">
    <w:abstractNumId w:val="6"/>
  </w:num>
  <w:num w:numId="19">
    <w:abstractNumId w:val="2"/>
  </w:num>
  <w:num w:numId="20">
    <w:abstractNumId w:val="4"/>
  </w:num>
  <w:num w:numId="21">
    <w:abstractNumId w:val="23"/>
  </w:num>
  <w:num w:numId="22">
    <w:abstractNumId w:val="9"/>
  </w:num>
  <w:num w:numId="23">
    <w:abstractNumId w:val="0"/>
  </w:num>
  <w:num w:numId="24">
    <w:abstractNumId w:val="22"/>
  </w:num>
  <w:num w:numId="25">
    <w:abstractNumId w:val="20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496"/>
    <w:rsid w:val="00017EB4"/>
    <w:rsid w:val="0003057E"/>
    <w:rsid w:val="00037661"/>
    <w:rsid w:val="00055D0B"/>
    <w:rsid w:val="00055F8D"/>
    <w:rsid w:val="00062D4B"/>
    <w:rsid w:val="00062F02"/>
    <w:rsid w:val="00075A23"/>
    <w:rsid w:val="000878F5"/>
    <w:rsid w:val="0009116C"/>
    <w:rsid w:val="000B137F"/>
    <w:rsid w:val="000B147E"/>
    <w:rsid w:val="000B502F"/>
    <w:rsid w:val="000B5B7D"/>
    <w:rsid w:val="000B5F86"/>
    <w:rsid w:val="0010779E"/>
    <w:rsid w:val="001205F3"/>
    <w:rsid w:val="00121F89"/>
    <w:rsid w:val="00125849"/>
    <w:rsid w:val="001272C7"/>
    <w:rsid w:val="00152AC0"/>
    <w:rsid w:val="001540C6"/>
    <w:rsid w:val="00174DA1"/>
    <w:rsid w:val="00193CAE"/>
    <w:rsid w:val="001A0B64"/>
    <w:rsid w:val="001C4A0B"/>
    <w:rsid w:val="001D4EDD"/>
    <w:rsid w:val="001D763C"/>
    <w:rsid w:val="001E285F"/>
    <w:rsid w:val="001E2CFB"/>
    <w:rsid w:val="001F1391"/>
    <w:rsid w:val="00215A6D"/>
    <w:rsid w:val="00231FAB"/>
    <w:rsid w:val="002372C2"/>
    <w:rsid w:val="00247277"/>
    <w:rsid w:val="00253782"/>
    <w:rsid w:val="00263DF7"/>
    <w:rsid w:val="00266577"/>
    <w:rsid w:val="00280DE8"/>
    <w:rsid w:val="00287BF3"/>
    <w:rsid w:val="002A578B"/>
    <w:rsid w:val="002B3AE3"/>
    <w:rsid w:val="002D3887"/>
    <w:rsid w:val="002D521C"/>
    <w:rsid w:val="00310E16"/>
    <w:rsid w:val="00330286"/>
    <w:rsid w:val="00337BE5"/>
    <w:rsid w:val="0035531B"/>
    <w:rsid w:val="003574BD"/>
    <w:rsid w:val="00364076"/>
    <w:rsid w:val="0036627C"/>
    <w:rsid w:val="00383D70"/>
    <w:rsid w:val="003B3625"/>
    <w:rsid w:val="003B4805"/>
    <w:rsid w:val="003C18B2"/>
    <w:rsid w:val="003F1140"/>
    <w:rsid w:val="00403DBA"/>
    <w:rsid w:val="004105CC"/>
    <w:rsid w:val="0043615F"/>
    <w:rsid w:val="00450F9E"/>
    <w:rsid w:val="00480EE2"/>
    <w:rsid w:val="004B2E08"/>
    <w:rsid w:val="004C415A"/>
    <w:rsid w:val="004E449A"/>
    <w:rsid w:val="005054EC"/>
    <w:rsid w:val="00514ED9"/>
    <w:rsid w:val="0051672F"/>
    <w:rsid w:val="00540353"/>
    <w:rsid w:val="00550C0F"/>
    <w:rsid w:val="00555C5F"/>
    <w:rsid w:val="00557477"/>
    <w:rsid w:val="0056485C"/>
    <w:rsid w:val="0057549E"/>
    <w:rsid w:val="00580816"/>
    <w:rsid w:val="00587166"/>
    <w:rsid w:val="005B63AC"/>
    <w:rsid w:val="005C2A3E"/>
    <w:rsid w:val="005D00F5"/>
    <w:rsid w:val="00612746"/>
    <w:rsid w:val="00623925"/>
    <w:rsid w:val="00631E9A"/>
    <w:rsid w:val="006563EF"/>
    <w:rsid w:val="00657467"/>
    <w:rsid w:val="00661DC1"/>
    <w:rsid w:val="0068737E"/>
    <w:rsid w:val="006A2436"/>
    <w:rsid w:val="006C46DD"/>
    <w:rsid w:val="006C701C"/>
    <w:rsid w:val="006D1C50"/>
    <w:rsid w:val="006E226A"/>
    <w:rsid w:val="006F4553"/>
    <w:rsid w:val="00703863"/>
    <w:rsid w:val="00703B71"/>
    <w:rsid w:val="00710B6A"/>
    <w:rsid w:val="00775A85"/>
    <w:rsid w:val="00783FD7"/>
    <w:rsid w:val="0079421E"/>
    <w:rsid w:val="007A073F"/>
    <w:rsid w:val="007A0A9C"/>
    <w:rsid w:val="007A4185"/>
    <w:rsid w:val="007B4F04"/>
    <w:rsid w:val="007E3A00"/>
    <w:rsid w:val="00800A57"/>
    <w:rsid w:val="008071EB"/>
    <w:rsid w:val="00810345"/>
    <w:rsid w:val="00825983"/>
    <w:rsid w:val="00831CBE"/>
    <w:rsid w:val="00841CAE"/>
    <w:rsid w:val="00850843"/>
    <w:rsid w:val="008614C2"/>
    <w:rsid w:val="00864EEE"/>
    <w:rsid w:val="00876C89"/>
    <w:rsid w:val="00881603"/>
    <w:rsid w:val="0088324A"/>
    <w:rsid w:val="00897786"/>
    <w:rsid w:val="008A5F2F"/>
    <w:rsid w:val="008B2751"/>
    <w:rsid w:val="008C6263"/>
    <w:rsid w:val="008D56D3"/>
    <w:rsid w:val="008E0F5C"/>
    <w:rsid w:val="008E1C34"/>
    <w:rsid w:val="008E6C56"/>
    <w:rsid w:val="00920B84"/>
    <w:rsid w:val="00923428"/>
    <w:rsid w:val="00943A2A"/>
    <w:rsid w:val="00944A52"/>
    <w:rsid w:val="00953DC0"/>
    <w:rsid w:val="00954E0E"/>
    <w:rsid w:val="00970F90"/>
    <w:rsid w:val="0097152E"/>
    <w:rsid w:val="0097395D"/>
    <w:rsid w:val="00997D76"/>
    <w:rsid w:val="009A4743"/>
    <w:rsid w:val="009A5E94"/>
    <w:rsid w:val="009C0968"/>
    <w:rsid w:val="009C499B"/>
    <w:rsid w:val="009E5F5C"/>
    <w:rsid w:val="00A04E08"/>
    <w:rsid w:val="00A412D1"/>
    <w:rsid w:val="00A654CB"/>
    <w:rsid w:val="00A65BA2"/>
    <w:rsid w:val="00A82E65"/>
    <w:rsid w:val="00AA5118"/>
    <w:rsid w:val="00AA77EA"/>
    <w:rsid w:val="00AB4E14"/>
    <w:rsid w:val="00AB7FEC"/>
    <w:rsid w:val="00AD5E9E"/>
    <w:rsid w:val="00AE6089"/>
    <w:rsid w:val="00B16E06"/>
    <w:rsid w:val="00B226B7"/>
    <w:rsid w:val="00B51DFB"/>
    <w:rsid w:val="00B52D1F"/>
    <w:rsid w:val="00B53CD7"/>
    <w:rsid w:val="00B5510F"/>
    <w:rsid w:val="00B56781"/>
    <w:rsid w:val="00B67FEA"/>
    <w:rsid w:val="00B80ADD"/>
    <w:rsid w:val="00B8412D"/>
    <w:rsid w:val="00B95FD5"/>
    <w:rsid w:val="00BD5CD5"/>
    <w:rsid w:val="00BF6679"/>
    <w:rsid w:val="00C22FFE"/>
    <w:rsid w:val="00C2441D"/>
    <w:rsid w:val="00C2603A"/>
    <w:rsid w:val="00C37455"/>
    <w:rsid w:val="00C53794"/>
    <w:rsid w:val="00C57937"/>
    <w:rsid w:val="00C703F2"/>
    <w:rsid w:val="00C82704"/>
    <w:rsid w:val="00C87AB6"/>
    <w:rsid w:val="00C90A02"/>
    <w:rsid w:val="00C95A09"/>
    <w:rsid w:val="00CC519C"/>
    <w:rsid w:val="00CD588D"/>
    <w:rsid w:val="00CD68BB"/>
    <w:rsid w:val="00CF63FF"/>
    <w:rsid w:val="00D06FFC"/>
    <w:rsid w:val="00D132F8"/>
    <w:rsid w:val="00D26C27"/>
    <w:rsid w:val="00D34486"/>
    <w:rsid w:val="00D44BC7"/>
    <w:rsid w:val="00D465C8"/>
    <w:rsid w:val="00D557D7"/>
    <w:rsid w:val="00D56A39"/>
    <w:rsid w:val="00D76447"/>
    <w:rsid w:val="00D81496"/>
    <w:rsid w:val="00D91327"/>
    <w:rsid w:val="00D96414"/>
    <w:rsid w:val="00DD051A"/>
    <w:rsid w:val="00DD6848"/>
    <w:rsid w:val="00E05443"/>
    <w:rsid w:val="00E15C7A"/>
    <w:rsid w:val="00E37F1A"/>
    <w:rsid w:val="00E42423"/>
    <w:rsid w:val="00E74AD5"/>
    <w:rsid w:val="00E77699"/>
    <w:rsid w:val="00E85350"/>
    <w:rsid w:val="00E93D53"/>
    <w:rsid w:val="00EA22AC"/>
    <w:rsid w:val="00ED75BD"/>
    <w:rsid w:val="00EE37B3"/>
    <w:rsid w:val="00EE3DA7"/>
    <w:rsid w:val="00EE50C3"/>
    <w:rsid w:val="00EF0110"/>
    <w:rsid w:val="00F345E8"/>
    <w:rsid w:val="00F42E46"/>
    <w:rsid w:val="00F65152"/>
    <w:rsid w:val="00F8368E"/>
    <w:rsid w:val="00F9025C"/>
    <w:rsid w:val="00F9051D"/>
    <w:rsid w:val="00F96288"/>
    <w:rsid w:val="00FA1C27"/>
    <w:rsid w:val="00FA291B"/>
    <w:rsid w:val="00FB7F3C"/>
    <w:rsid w:val="00FC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C88D01-9191-48D0-B450-445EE10C2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1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C701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82704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062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39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39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3925"/>
    <w:rPr>
      <w:vertAlign w:val="superscript"/>
    </w:rPr>
  </w:style>
  <w:style w:type="paragraph" w:styleId="Bezodstpw">
    <w:name w:val="No Spacing"/>
    <w:uiPriority w:val="1"/>
    <w:qFormat/>
    <w:rsid w:val="00B56781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54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E0E"/>
  </w:style>
  <w:style w:type="paragraph" w:styleId="Stopka">
    <w:name w:val="footer"/>
    <w:basedOn w:val="Normalny"/>
    <w:link w:val="StopkaZnak"/>
    <w:uiPriority w:val="99"/>
    <w:unhideWhenUsed/>
    <w:rsid w:val="00954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E0E"/>
  </w:style>
  <w:style w:type="character" w:styleId="Odwoaniedokomentarza">
    <w:name w:val="annotation reference"/>
    <w:basedOn w:val="Domylnaczcionkaakapitu"/>
    <w:uiPriority w:val="99"/>
    <w:semiHidden/>
    <w:unhideWhenUsed/>
    <w:rsid w:val="00B51D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1D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1D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D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1D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1D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DFB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775A8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4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67435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41315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3545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5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skko.edu.pl/kongres/materialy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6E660-4D6C-4CDE-88F1-1FF7812B8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2641</Words>
  <Characters>15846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 Leśniewska</dc:creator>
  <cp:lastModifiedBy>Marek Pleśniar</cp:lastModifiedBy>
  <cp:revision>8</cp:revision>
  <cp:lastPrinted>2018-08-23T12:56:00Z</cp:lastPrinted>
  <dcterms:created xsi:type="dcterms:W3CDTF">2018-08-23T12:55:00Z</dcterms:created>
  <dcterms:modified xsi:type="dcterms:W3CDTF">2018-09-28T11:33:00Z</dcterms:modified>
</cp:coreProperties>
</file>